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41110" w14:textId="10D9C928" w:rsidR="00F94C4A" w:rsidRDefault="00F94C4A" w:rsidP="00F94C4A">
      <w:pPr>
        <w:shd w:val="clear" w:color="auto" w:fill="FFFFFF"/>
        <w:spacing w:after="0" w:line="240" w:lineRule="auto"/>
        <w:ind w:hanging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pict w14:anchorId="6F2549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36.8pt">
            <v:imagedata r:id="rId5" o:title="МДК.03.01 Выполнение работ по техническому"/>
          </v:shape>
        </w:pict>
      </w:r>
      <w:bookmarkStart w:id="0" w:name="_GoBack"/>
      <w:bookmarkEnd w:id="0"/>
    </w:p>
    <w:p w14:paraId="3AA9115B" w14:textId="22487742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Комплект методического обеспечения самостоятельной внеаудиторной работы обучающихся п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профессиональному модулю ПМ.03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111ED" w:rsidRP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разработана на основе Федерального государственного образовательного стандарта среднего профессионального образования (далее 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СПО)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Монтаж и эксплуатация внутренних сантехнических устройств, кондиционирования воздуха и вентиляции (базовой подготовки), утвержденного При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казом Минобрнауки России</w:t>
      </w:r>
      <w:r w:rsidR="0057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74543" w:rsidRPr="00546B57">
        <w:rPr>
          <w:rFonts w:ascii="Times New Roman" w:hAnsi="Times New Roman" w:cs="Times New Roman"/>
          <w:sz w:val="28"/>
          <w:szCs w:val="28"/>
        </w:rPr>
        <w:t>72110</w:t>
      </w:r>
      <w:r w:rsidR="00574543" w:rsidRPr="00546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574543" w:rsidRPr="00546B57">
        <w:rPr>
          <w:rFonts w:ascii="Times New Roman" w:hAnsi="Times New Roman" w:cs="Times New Roman"/>
          <w:sz w:val="28"/>
          <w:szCs w:val="28"/>
        </w:rPr>
        <w:t>24 января 2023</w:t>
      </w:r>
      <w:r w:rsidR="00574543">
        <w:rPr>
          <w:rFonts w:ascii="Courier" w:hAnsi="Courier" w:cs="Courier"/>
          <w:sz w:val="24"/>
          <w:szCs w:val="24"/>
        </w:rPr>
        <w:t xml:space="preserve"> 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профессиональной образовательной про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</w:t>
      </w:r>
    </w:p>
    <w:p w14:paraId="030B9DFD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49FBD9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4F83EE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8521F7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74FF22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Организация-разработчик: ГАПОУ «Казанский политехнический колледж» </w:t>
      </w:r>
    </w:p>
    <w:p w14:paraId="046CA5AE" w14:textId="77777777" w:rsid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 Палей  С.Ф., преподаватель ГАПОУ «Казанский политехнический колледж»</w:t>
      </w:r>
    </w:p>
    <w:p w14:paraId="571CAE05" w14:textId="77777777" w:rsidR="005C7CD6" w:rsidRDefault="005C7CD6" w:rsidP="00C80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4CDD4C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14:paraId="59D25A2A" w14:textId="77777777" w:rsidR="00C803A4" w:rsidRPr="00C803A4" w:rsidRDefault="00C803A4" w:rsidP="00C803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комплекта методического обеспечения                                                                                        </w:t>
      </w:r>
    </w:p>
    <w:p w14:paraId="75D9E7E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внеаудиторной работы обучающихся</w:t>
      </w:r>
    </w:p>
    <w:p w14:paraId="43A1A5CA" w14:textId="77777777" w:rsidR="00C803A4" w:rsidRPr="00C803A4" w:rsidRDefault="00C803A4" w:rsidP="005C7CD6">
      <w:pPr>
        <w:shd w:val="clear" w:color="auto" w:fill="FFFFFF"/>
        <w:tabs>
          <w:tab w:val="left" w:pos="567"/>
        </w:tabs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1.1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 применения комплекта методического                          </w:t>
      </w:r>
    </w:p>
    <w:p w14:paraId="2B620462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обеспечения самостоятельной внеаудиторной</w:t>
      </w:r>
    </w:p>
    <w:p w14:paraId="6A4F00CF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обучающихс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14:paraId="73DF03E6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</w:t>
      </w:r>
      <w:r w:rsidR="005C7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работе при выполнении заданий                      </w:t>
      </w:r>
    </w:p>
    <w:p w14:paraId="4DA594A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1.3  Содержание и оценка результатов самостоятельной                    </w:t>
      </w:r>
    </w:p>
    <w:p w14:paraId="644590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внеаудиторной работы обучающихся</w:t>
      </w:r>
    </w:p>
    <w:p w14:paraId="5BB54A4C" w14:textId="77777777" w:rsidR="00C803A4" w:rsidRPr="00C803A4" w:rsidRDefault="00C803A4" w:rsidP="00C803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методического обеспечения для проведения                          </w:t>
      </w:r>
    </w:p>
    <w:p w14:paraId="54F0293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внеаудиторной работы обучающихся</w:t>
      </w:r>
    </w:p>
    <w:p w14:paraId="1C68FFA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2.1 Подготовка рефератов и сообщений                                              </w:t>
      </w:r>
    </w:p>
    <w:p w14:paraId="0323EAF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2..2. Методические рекомендации по написанию конспекта</w:t>
      </w:r>
    </w:p>
    <w:p w14:paraId="13F96B3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2.3 Расчетно-графические работы</w:t>
      </w:r>
    </w:p>
    <w:p w14:paraId="62929E8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2.4 Индивидуальные  задания</w:t>
      </w:r>
    </w:p>
    <w:p w14:paraId="2DD9975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F8E96DB" w14:textId="77777777" w:rsidR="005C7CD6" w:rsidRPr="00C803A4" w:rsidRDefault="00C803A4" w:rsidP="005C7CD6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1.        Паспорт комплекта методического </w:t>
      </w:r>
      <w:r w:rsidR="005C7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5C7CD6"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еспечения  самостоятельной внеаудиторной работы обучающихся</w:t>
      </w:r>
    </w:p>
    <w:p w14:paraId="6C3E0B46" w14:textId="77777777" w:rsidR="00C803A4" w:rsidRPr="00C803A4" w:rsidRDefault="005C7CD6" w:rsidP="005C7CD6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r w:rsidR="00C803A4"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</w:t>
      </w:r>
    </w:p>
    <w:p w14:paraId="234373B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 Область применения комплекта методического обеспечения самостоятельной внеаудиторной работы обучающихся:</w:t>
      </w:r>
    </w:p>
    <w:p w14:paraId="6DBB13E9" w14:textId="347A1E5B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методического обеспечения предназначен для организации, проведения и оценки результатов самостоятельной внеаудиторной работы обучающихся в процессе освоения        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 модуля ПМ 03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111ED" w:rsidRP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CF7C915" w14:textId="2054E232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программы подготовки специалистов среднего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звена по специальности 08.02.13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Монтаж и  эксплуатация внутренних сантехнических устройств, кондиционирования воздуха и вентиляции» (базовая подготовка)</w:t>
      </w:r>
    </w:p>
    <w:p w14:paraId="08E9F2CA" w14:textId="2AB991C3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самостоятельной работы студентов регулируется государственными образовательными стандартами среднего профессионального образования и учебным планом.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В соответствии, с вышеперечисленными нормативными документами определяется объем самостоятельной работы, выполнение которого является обязательным для каждого студента во внеаудиторное время по заданию и при методическом руководстве преподавателя, но без его непосредственного участия.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Целью самостоятельной работы является овладение фундаментальными знания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умениями и навыками по ПМ 03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111ED" w:rsidRP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1213DFCA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В процессе подготовки специалиста главным является не усвоение готовых знаний, а формирование у него способностей самостоятельно добывать знания, творчески их использовать на основе известных или вновь созданных способов и средств деятельности. В связи с этим обучение в колледже включает в себя две, практически одинаковые по объему и взаимовлиянию части – процесса обучения и процесса самообучения. Поэтому ВСР должна стать эффективной и целенаправленной работой студента. Формы самостоятельной работы студентов разнообразны. Они включают в себя:</w:t>
      </w:r>
    </w:p>
    <w:p w14:paraId="1F7D08E6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и систематизацию официальных государственных документов - законов, постановлений, указов, нормативно-инструкционных и справочных материалов с использованием информационно-поисковых систем "Консультант-плюс", глобальной сети "Интернет";</w:t>
      </w:r>
    </w:p>
    <w:p w14:paraId="1ACB2218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конспектов по изученным темам;</w:t>
      </w:r>
    </w:p>
    <w:p w14:paraId="7DE7B195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учебной, научной и методической литературы, материалов периодических изданий с привлечением электронных средств официальной, периодической и научной информации;</w:t>
      </w:r>
    </w:p>
    <w:p w14:paraId="3C948A2E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докладов и сообщений;</w:t>
      </w:r>
    </w:p>
    <w:p w14:paraId="2985D3AA" w14:textId="77777777" w:rsidR="00C803A4" w:rsidRPr="00C803A4" w:rsidRDefault="00C803A4" w:rsidP="00C803A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подготовку студентов к сдаче квалификационного экзамена.</w:t>
      </w:r>
    </w:p>
    <w:p w14:paraId="0E15E92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обеспечивает эффективное достижение целей самостоятельной работы, оказывают помощь в ее выполнении,  может использоваться в обучении  студентов очной, и заочной форм обучения.</w:t>
      </w:r>
    </w:p>
    <w:p w14:paraId="799DCF62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3629E37B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Место учебной дисциплины в структуре основной профессиональной образовательной программы: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 в профессиональный цикл</w:t>
      </w:r>
    </w:p>
    <w:p w14:paraId="0008A959" w14:textId="77777777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14:paraId="67556FA1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Рекомендации по работе при выполнении заданий</w:t>
      </w:r>
    </w:p>
    <w:p w14:paraId="53A86B73" w14:textId="25373C75" w:rsidR="00C803A4" w:rsidRPr="00C803A4" w:rsidRDefault="00C803A4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Методическое обеспечение по выполнению внеаудиторной 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работы  по ПМ 03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9111ED" w:rsidRP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»разработана для выполнения самостоятельной работы вне занятий.</w:t>
      </w:r>
    </w:p>
    <w:p w14:paraId="7F2EFAD5" w14:textId="77777777" w:rsidR="00C803A4" w:rsidRPr="00C803A4" w:rsidRDefault="00C803A4" w:rsidP="00C803A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включает: задания, которые необходимо выполнить, комментарии по выполнению заданий, критерии оценки.</w:t>
      </w:r>
    </w:p>
    <w:p w14:paraId="4859B856" w14:textId="42717412" w:rsidR="00C803A4" w:rsidRPr="00C803A4" w:rsidRDefault="009111ED" w:rsidP="00C803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ПМ 03</w:t>
      </w:r>
      <w:r w:rsidR="00C803A4"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</w:t>
      </w:r>
      <w:r w:rsidR="00C803A4"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»завершается квалификационным экзаменом.</w:t>
      </w:r>
    </w:p>
    <w:p w14:paraId="350197EE" w14:textId="391BC115" w:rsidR="00C803A4" w:rsidRPr="00C803A4" w:rsidRDefault="00C803A4" w:rsidP="00C803A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квалификационному экзамену способствует закреплению, углублению и обобщению знаний, получаемых, в процессе обучения, а также применению их к решению практических задач. Готовясь к квалификационному экзамену, студент ликвидирует имеющиеся пробелы в знаниях, углубляет, систематизирует и упорядочивает свои знания. На квалификационном экзамене студент демонстрирует то, что он приоб</w:t>
      </w:r>
      <w:r w:rsidR="00911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 в процессе обучения по ПМ 03</w:t>
      </w:r>
    </w:p>
    <w:p w14:paraId="192E536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компетенциями, обучающийся в ходе освоения профессионального модуля должен:</w:t>
      </w:r>
    </w:p>
    <w:p w14:paraId="2141D336" w14:textId="77777777" w:rsidR="00C803A4" w:rsidRDefault="00C803A4" w:rsidP="00C80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иметь практический опыт:</w:t>
      </w:r>
    </w:p>
    <w:p w14:paraId="45721DA3" w14:textId="3144650D" w:rsidR="002D24BF" w:rsidRPr="002D24BF" w:rsidRDefault="002D24BF" w:rsidP="002D2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подготовительные работы при монтаже систем вентиляции, кондиционирования воздуха.</w:t>
      </w:r>
    </w:p>
    <w:p w14:paraId="45E7D2AE" w14:textId="77777777" w:rsidR="002D24BF" w:rsidRPr="002D24BF" w:rsidRDefault="002D24BF" w:rsidP="002D2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монтаж систем вентиляции, кондиционирования воздуха.</w:t>
      </w:r>
    </w:p>
    <w:p w14:paraId="73AB9F35" w14:textId="27E56669" w:rsidR="002D24BF" w:rsidRPr="002D24BF" w:rsidRDefault="002D24BF" w:rsidP="002D2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и обрабатывать результаты испытаний смонтированных систем вентиляции, кондиционирования воздуха.</w:t>
      </w:r>
    </w:p>
    <w:p w14:paraId="4F54773B" w14:textId="1A079DFB" w:rsidR="002D24BF" w:rsidRPr="002D24BF" w:rsidRDefault="002D24BF" w:rsidP="002D2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Регулировать смонтированные системы вентиляции, кондиционирования воздуха для достижения проектных и паспортных характеристик</w:t>
      </w:r>
      <w:r w:rsidRPr="002D24B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BAD505" w14:textId="77777777" w:rsidR="00C803A4" w:rsidRPr="002D24BF" w:rsidRDefault="00C803A4" w:rsidP="00C80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D2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14:paraId="6C8B1ED8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технологию изготовления узлов и деталей трубопроводов и воздуховодов из различных материалов;</w:t>
      </w:r>
    </w:p>
    <w:p w14:paraId="302B3264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сборки монтажных узлов и требования к качеству изготовления;</w:t>
      </w:r>
    </w:p>
    <w:p w14:paraId="0438EBCA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монтажного проектирования;</w:t>
      </w:r>
    </w:p>
    <w:p w14:paraId="16BA6679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доставки заготовок на объект;</w:t>
      </w:r>
    </w:p>
    <w:p w14:paraId="07F9EB61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безопасности на заготовительном производстве и строительной площадке;</w:t>
      </w:r>
    </w:p>
    <w:p w14:paraId="19C79D4A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приемки объекта под монтаж;</w:t>
      </w:r>
    </w:p>
    <w:p w14:paraId="19E9EA70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монтажа систем водоснабжения и водоотведения, отопления, вентиляции и кондиционирования воздуха;</w:t>
      </w:r>
    </w:p>
    <w:p w14:paraId="3DD39A43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требования к монтажу оборудования и трубопроводов;</w:t>
      </w:r>
    </w:p>
    <w:p w14:paraId="79D1D26E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доставки сантехнических приборов, вентиляционного оборудования и заготовок к месту монтажа;</w:t>
      </w:r>
    </w:p>
    <w:p w14:paraId="0182BADA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монтажа трубопроводов и воздуховодов;</w:t>
      </w:r>
    </w:p>
    <w:p w14:paraId="0F46FE76" w14:textId="77777777" w:rsidR="00C803A4" w:rsidRPr="00C803A4" w:rsidRDefault="00C803A4" w:rsidP="00C803A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319CB05D" w14:textId="4695DEC7" w:rsidR="00C803A4" w:rsidRDefault="00C803A4" w:rsidP="00C803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14:paraId="1DEBB029" w14:textId="5171286D" w:rsidR="00364EDC" w:rsidRPr="00364EDC" w:rsidRDefault="00364EDC" w:rsidP="00364EDC">
      <w:pPr>
        <w:pStyle w:val="a6"/>
        <w:widowControl w:val="0"/>
        <w:numPr>
          <w:ilvl w:val="0"/>
          <w:numId w:val="32"/>
        </w:numPr>
        <w:tabs>
          <w:tab w:val="left" w:pos="142"/>
          <w:tab w:val="left" w:pos="284"/>
          <w:tab w:val="left" w:pos="3744"/>
          <w:tab w:val="left" w:pos="5593"/>
          <w:tab w:val="left" w:pos="7190"/>
          <w:tab w:val="left" w:pos="8299"/>
          <w:tab w:val="left" w:pos="9261"/>
          <w:tab w:val="left" w:pos="10672"/>
        </w:tabs>
        <w:autoSpaceDE w:val="0"/>
        <w:autoSpaceDN w:val="0"/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ыполнять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охраны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труда, экологической</w:t>
      </w:r>
      <w:r w:rsidRPr="00364ED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безопасности;</w:t>
      </w:r>
    </w:p>
    <w:p w14:paraId="75D1D8AA" w14:textId="3D97D540" w:rsidR="00364EDC" w:rsidRPr="00364EDC" w:rsidRDefault="00364EDC" w:rsidP="00364EDC">
      <w:pPr>
        <w:pStyle w:val="a6"/>
        <w:widowControl w:val="0"/>
        <w:numPr>
          <w:ilvl w:val="0"/>
          <w:numId w:val="32"/>
        </w:numPr>
        <w:tabs>
          <w:tab w:val="left" w:pos="142"/>
        </w:tabs>
        <w:autoSpaceDE w:val="0"/>
        <w:autoSpaceDN w:val="0"/>
        <w:spacing w:after="0" w:line="240" w:lineRule="auto"/>
        <w:ind w:left="142" w:right="123" w:hanging="4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ыявлять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неисправности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механизмов,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применяемых при техническом обслуживании и текущем ремонте инженерных систем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отопления,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водоснабжения,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водоотведения 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вентиляции, кондиционирования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воздуха;</w:t>
      </w:r>
    </w:p>
    <w:p w14:paraId="0E71EA0F" w14:textId="31C52C83" w:rsidR="00364EDC" w:rsidRPr="00364EDC" w:rsidRDefault="00364EDC" w:rsidP="00364EDC">
      <w:pPr>
        <w:pStyle w:val="a6"/>
        <w:widowControl w:val="0"/>
        <w:numPr>
          <w:ilvl w:val="0"/>
          <w:numId w:val="32"/>
        </w:numPr>
        <w:tabs>
          <w:tab w:val="left" w:pos="142"/>
        </w:tabs>
        <w:autoSpaceDE w:val="0"/>
        <w:autoSpaceDN w:val="0"/>
        <w:spacing w:before="1" w:after="0" w:line="240" w:lineRule="auto"/>
        <w:ind w:left="142" w:right="124" w:hanging="4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пределять методы устранения неисправности в работе оборудования и механизмов,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применяемых при</w:t>
      </w:r>
      <w:r w:rsidRPr="00364E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техническом</w:t>
      </w:r>
      <w:r w:rsidRPr="00364E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обслуживании</w:t>
      </w:r>
      <w:r w:rsidRPr="00364E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364E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4E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механизмов;</w:t>
      </w:r>
    </w:p>
    <w:p w14:paraId="432CF9B8" w14:textId="1990BA4B" w:rsidR="00364EDC" w:rsidRPr="00364EDC" w:rsidRDefault="00364EDC" w:rsidP="00364EDC">
      <w:pPr>
        <w:pStyle w:val="a6"/>
        <w:widowControl w:val="0"/>
        <w:numPr>
          <w:ilvl w:val="0"/>
          <w:numId w:val="32"/>
        </w:numPr>
        <w:tabs>
          <w:tab w:val="left" w:pos="142"/>
        </w:tabs>
        <w:autoSpaceDE w:val="0"/>
        <w:autoSpaceDN w:val="0"/>
        <w:spacing w:after="0" w:line="240" w:lineRule="auto"/>
        <w:ind w:left="142" w:right="123" w:hanging="4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одбирать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инструменты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приспособления,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технологического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обслуживания</w:t>
      </w:r>
      <w:r w:rsidRPr="00364E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 профилактического</w:t>
      </w:r>
      <w:r w:rsidRPr="00364E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ремонта</w:t>
      </w:r>
      <w:r w:rsidRPr="00364E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364E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 механизмов;</w:t>
      </w:r>
    </w:p>
    <w:p w14:paraId="2F74F17E" w14:textId="25E83B71" w:rsidR="00364EDC" w:rsidRPr="00364EDC" w:rsidRDefault="00364EDC" w:rsidP="00364EDC">
      <w:pPr>
        <w:pStyle w:val="a6"/>
        <w:widowControl w:val="0"/>
        <w:numPr>
          <w:ilvl w:val="0"/>
          <w:numId w:val="32"/>
        </w:numPr>
        <w:tabs>
          <w:tab w:val="left" w:pos="142"/>
        </w:tabs>
        <w:autoSpaceDE w:val="0"/>
        <w:autoSpaceDN w:val="0"/>
        <w:spacing w:after="0" w:line="242" w:lineRule="auto"/>
        <w:ind w:left="142" w:right="124" w:hanging="4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ользоваться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инструментом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приспособлениями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неисправности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364ED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 механизмов;</w:t>
      </w:r>
    </w:p>
    <w:p w14:paraId="34614CF6" w14:textId="5E86B471" w:rsidR="00364EDC" w:rsidRPr="00364EDC" w:rsidRDefault="00364EDC" w:rsidP="00364EDC">
      <w:pPr>
        <w:pStyle w:val="a6"/>
        <w:widowControl w:val="0"/>
        <w:numPr>
          <w:ilvl w:val="0"/>
          <w:numId w:val="32"/>
        </w:numPr>
        <w:tabs>
          <w:tab w:val="left" w:pos="142"/>
        </w:tabs>
        <w:autoSpaceDE w:val="0"/>
        <w:autoSpaceDN w:val="0"/>
        <w:spacing w:after="0" w:line="240" w:lineRule="auto"/>
        <w:ind w:left="142" w:right="122" w:hanging="4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пределять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состояние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выявлять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неисправности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инженерных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отопления,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водоснабжения,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водоотведения 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вентиляции,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кондиционирования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воздуха</w:t>
      </w:r>
      <w:r w:rsidRPr="00364ED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гражданских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зданий;</w:t>
      </w:r>
    </w:p>
    <w:p w14:paraId="13D23936" w14:textId="136BBAEC" w:rsidR="00364EDC" w:rsidRPr="00364EDC" w:rsidRDefault="00364EDC" w:rsidP="00364EDC">
      <w:pPr>
        <w:pStyle w:val="a6"/>
        <w:widowControl w:val="0"/>
        <w:numPr>
          <w:ilvl w:val="0"/>
          <w:numId w:val="32"/>
        </w:numPr>
        <w:tabs>
          <w:tab w:val="left" w:pos="142"/>
        </w:tabs>
        <w:autoSpaceDE w:val="0"/>
        <w:autoSpaceDN w:val="0"/>
        <w:spacing w:after="0" w:line="240" w:lineRule="auto"/>
        <w:ind w:left="142" w:right="123" w:hanging="4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выявлять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поверхностные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дефекты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инженерных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системах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отопления,</w:t>
      </w:r>
      <w:r w:rsidRPr="00364EDC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водоснабжения,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водоотведения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системах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вентиляции,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кондиционирования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воздуха</w:t>
      </w:r>
      <w:r w:rsidRPr="00364ED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64EDC">
        <w:rPr>
          <w:rFonts w:ascii="Times New Roman" w:eastAsia="Times New Roman" w:hAnsi="Times New Roman" w:cs="Times New Roman"/>
          <w:sz w:val="28"/>
          <w:szCs w:val="28"/>
        </w:rPr>
        <w:t>гражданских зданий.</w:t>
      </w:r>
    </w:p>
    <w:p w14:paraId="7E90513B" w14:textId="77777777" w:rsidR="00364EDC" w:rsidRPr="00C803A4" w:rsidRDefault="00364EDC" w:rsidP="00364EDC">
      <w:pPr>
        <w:shd w:val="clear" w:color="auto" w:fill="FFFFFF"/>
        <w:spacing w:after="0" w:line="240" w:lineRule="auto"/>
        <w:ind w:left="142" w:hanging="43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C60A867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Формируемые общие и профессиональные компетенции</w:t>
      </w:r>
    </w:p>
    <w:p w14:paraId="0329571B" w14:textId="77777777" w:rsidR="00C803A4" w:rsidRDefault="00C803A4" w:rsidP="00C803A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Результатом освоения программы профессионального модуля является овладение обучающимися видом профессиональной деятельности ВПД « Организация и контроль работ по монтажу систем водоснабжения и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водоотведения, отопления, вентиляции и кондиционирования воздуха» в том числе профессиональными (ПК) и общими (ОК) компетенциями:</w:t>
      </w:r>
    </w:p>
    <w:p w14:paraId="63FF588F" w14:textId="77777777" w:rsidR="00C803A4" w:rsidRPr="00C803A4" w:rsidRDefault="00C803A4" w:rsidP="00C803A4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3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8488"/>
      </w:tblGrid>
      <w:tr w:rsidR="00C803A4" w:rsidRPr="00C803A4" w14:paraId="56754AA9" w14:textId="77777777" w:rsidTr="00860C97">
        <w:trPr>
          <w:trHeight w:val="640"/>
        </w:trPr>
        <w:tc>
          <w:tcPr>
            <w:tcW w:w="8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5F5572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47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01DE8B5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794EF0" w:rsidRPr="00C803A4" w14:paraId="61102C40" w14:textId="77777777" w:rsidTr="00860C97">
        <w:trPr>
          <w:trHeight w:val="260"/>
        </w:trPr>
        <w:tc>
          <w:tcPr>
            <w:tcW w:w="8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BE063D" w14:textId="73F1E983" w:rsidR="00794EF0" w:rsidRPr="00364EDC" w:rsidRDefault="00794EF0" w:rsidP="00794EF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 3.1.</w:t>
            </w:r>
          </w:p>
        </w:tc>
        <w:tc>
          <w:tcPr>
            <w:tcW w:w="84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0251FD" w14:textId="234EA3ED" w:rsidR="00794EF0" w:rsidRPr="00860C97" w:rsidRDefault="00794EF0" w:rsidP="00364EDC">
            <w:pPr>
              <w:spacing w:after="0" w:line="240" w:lineRule="auto"/>
              <w:ind w:right="19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</w:tr>
      <w:tr w:rsidR="00794EF0" w:rsidRPr="00C803A4" w14:paraId="49F1632F" w14:textId="77777777" w:rsidTr="00860C97">
        <w:trPr>
          <w:trHeight w:val="1138"/>
        </w:trPr>
        <w:tc>
          <w:tcPr>
            <w:tcW w:w="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E8F2E" w14:textId="43A7B089" w:rsidR="00794EF0" w:rsidRPr="00364EDC" w:rsidRDefault="00794EF0" w:rsidP="00794EF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ПК 3.2.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894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1"/>
            </w:tblGrid>
            <w:tr w:rsidR="00794EF0" w:rsidRPr="00860C97" w14:paraId="0994FBAE" w14:textId="77777777" w:rsidTr="00860C97">
              <w:tc>
                <w:tcPr>
                  <w:tcW w:w="89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74606A" w14:textId="77777777" w:rsidR="00860C97" w:rsidRDefault="00794EF0" w:rsidP="00794E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0C9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Выполнять периодическое техническое обслуживание, проводить текущие</w:t>
                  </w:r>
                </w:p>
                <w:p w14:paraId="1AF379D1" w14:textId="39D78958" w:rsidR="00794EF0" w:rsidRPr="00860C97" w:rsidRDefault="00794EF0" w:rsidP="00860C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60C9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      </w:r>
                </w:p>
              </w:tc>
            </w:tr>
          </w:tbl>
          <w:p w14:paraId="4647C22F" w14:textId="2DAF59FB" w:rsidR="00794EF0" w:rsidRPr="00860C97" w:rsidRDefault="00794EF0" w:rsidP="00794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D24BF" w:rsidRPr="00C803A4" w14:paraId="3446F8C2" w14:textId="77777777" w:rsidTr="00860C97">
        <w:trPr>
          <w:trHeight w:val="660"/>
        </w:trPr>
        <w:tc>
          <w:tcPr>
            <w:tcW w:w="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A282A" w14:textId="77777777" w:rsidR="002D24BF" w:rsidRPr="00364EDC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1. 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83A467" w14:textId="36DA5D91" w:rsidR="002D24BF" w:rsidRPr="002D24BF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4BF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D24BF" w:rsidRPr="00C803A4" w14:paraId="44C4EC16" w14:textId="77777777" w:rsidTr="00860C97">
        <w:trPr>
          <w:trHeight w:val="660"/>
        </w:trPr>
        <w:tc>
          <w:tcPr>
            <w:tcW w:w="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C1EF56" w14:textId="77777777" w:rsidR="002D24BF" w:rsidRPr="00364EDC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2.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078D50" w14:textId="39EE11AA" w:rsidR="002D24BF" w:rsidRPr="002D24BF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2D24BF" w:rsidRPr="00C803A4" w14:paraId="695A4230" w14:textId="77777777" w:rsidTr="00860C97">
        <w:trPr>
          <w:trHeight w:val="660"/>
        </w:trPr>
        <w:tc>
          <w:tcPr>
            <w:tcW w:w="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A1E068" w14:textId="77777777" w:rsidR="002D24BF" w:rsidRPr="00364EDC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364E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3.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2ADC82" w14:textId="42D2ED7D" w:rsidR="002D24BF" w:rsidRPr="002D24BF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4BF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2D24BF" w:rsidRPr="00C803A4" w14:paraId="06417BFA" w14:textId="77777777" w:rsidTr="00860C97">
        <w:trPr>
          <w:trHeight w:val="660"/>
        </w:trPr>
        <w:tc>
          <w:tcPr>
            <w:tcW w:w="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A18E8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4.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8A6496" w14:textId="737C0684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2D24BF" w:rsidRPr="00C803A4" w14:paraId="5A8D7539" w14:textId="77777777" w:rsidTr="00860C97">
        <w:trPr>
          <w:trHeight w:val="660"/>
        </w:trPr>
        <w:tc>
          <w:tcPr>
            <w:tcW w:w="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3DE31D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5.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3E9956" w14:textId="30EDAEDA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2D24BF" w:rsidRPr="00C803A4" w14:paraId="312E2D42" w14:textId="77777777" w:rsidTr="00860C97">
        <w:trPr>
          <w:trHeight w:val="660"/>
        </w:trPr>
        <w:tc>
          <w:tcPr>
            <w:tcW w:w="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6E4A5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6. 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0E7F15" w14:textId="62A86DA2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2D24BF" w:rsidRPr="00C803A4" w14:paraId="291D2F09" w14:textId="77777777" w:rsidTr="00860C97">
        <w:trPr>
          <w:trHeight w:val="660"/>
        </w:trPr>
        <w:tc>
          <w:tcPr>
            <w:tcW w:w="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B14B7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7. 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6A539" w14:textId="29599DE4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br/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D24BF" w:rsidRPr="00C803A4" w14:paraId="01C03F1E" w14:textId="77777777" w:rsidTr="00860C97">
        <w:trPr>
          <w:trHeight w:val="660"/>
        </w:trPr>
        <w:tc>
          <w:tcPr>
            <w:tcW w:w="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23001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8. 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1877FE" w14:textId="6E0AEC3F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br/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2D24BF" w:rsidRPr="00C803A4" w14:paraId="43D13E50" w14:textId="77777777" w:rsidTr="00860C97">
        <w:trPr>
          <w:trHeight w:val="660"/>
        </w:trPr>
        <w:tc>
          <w:tcPr>
            <w:tcW w:w="82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20E7B" w14:textId="77777777" w:rsidR="002D24BF" w:rsidRPr="00860C97" w:rsidRDefault="002D24BF" w:rsidP="002D24B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60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 9. 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326172" w14:textId="34162479" w:rsidR="002D24BF" w:rsidRPr="00860C97" w:rsidRDefault="002D24BF" w:rsidP="002D2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0C97">
              <w:rPr>
                <w:rFonts w:ascii="Times New Roman" w:hAnsi="Times New Roman" w:cs="Times New Roman"/>
                <w:sz w:val="24"/>
                <w:szCs w:val="24"/>
              </w:rPr>
              <w:br/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4D504C1E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 Содержание и оценка результатов самостоятельной внеаудиторной работы обучающихся</w:t>
      </w:r>
    </w:p>
    <w:p w14:paraId="1C84F890" w14:textId="77777777" w:rsidR="00C803A4" w:rsidRPr="00C803A4" w:rsidRDefault="00C803A4" w:rsidP="00C803A4">
      <w:pPr>
        <w:shd w:val="clear" w:color="auto" w:fill="FFFFFF"/>
        <w:spacing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tbl>
      <w:tblPr>
        <w:tblW w:w="9887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984"/>
        <w:gridCol w:w="851"/>
        <w:gridCol w:w="1559"/>
        <w:gridCol w:w="1559"/>
        <w:gridCol w:w="2268"/>
      </w:tblGrid>
      <w:tr w:rsidR="00C803A4" w:rsidRPr="00C803A4" w14:paraId="2C3CE3D0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61BD" w14:textId="77777777" w:rsidR="00D93AF4" w:rsidRDefault="00C803A4" w:rsidP="00C80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Наименова</w:t>
            </w:r>
            <w:r w:rsidR="00D93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24F256B2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 w:rsidR="00D93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МДК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4A5A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и содержание самостоятельной внеаудиторной работы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30FD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2A02A85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18652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оценки</w:t>
            </w:r>
          </w:p>
          <w:p w14:paraId="2C8ADAC5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(знания, умения, элементы ОК и ПК)</w:t>
            </w:r>
          </w:p>
          <w:p w14:paraId="65F78F6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КОС)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4477F1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показатели оценки результата и их критерии</w:t>
            </w:r>
          </w:p>
          <w:p w14:paraId="0EBA547C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КОС)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7DD29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  <w:p w14:paraId="68FC25A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соответствии с рабочей программой)</w:t>
            </w:r>
          </w:p>
        </w:tc>
      </w:tr>
      <w:tr w:rsidR="00C803A4" w:rsidRPr="00C803A4" w14:paraId="387A13A6" w14:textId="77777777" w:rsidTr="00667220"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FC773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76F60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8BA4B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F839F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94354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8BBD0" w14:textId="77777777" w:rsidR="00C803A4" w:rsidRPr="00C803A4" w:rsidRDefault="00C803A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803A4" w:rsidRPr="00C803A4" w14:paraId="133FCB01" w14:textId="77777777" w:rsidTr="00667220">
        <w:trPr>
          <w:trHeight w:val="1260"/>
        </w:trPr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08F29" w14:textId="6341E081" w:rsidR="00C803A4" w:rsidRPr="00D93AF4" w:rsidRDefault="00794EF0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МДК 03</w:t>
            </w:r>
            <w:r w:rsidR="00D93AF4" w:rsidRPr="00D93A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-01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0F927" w14:textId="77777777" w:rsidR="00C803A4" w:rsidRPr="00C803A4" w:rsidRDefault="00C803A4" w:rsidP="005C7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BB31E2A" w14:textId="1C2104A2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2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5C7CD6" w:rsidRPr="005C2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94EF0" w:rsidRPr="007F63C4">
              <w:rPr>
                <w:sz w:val="20"/>
                <w:szCs w:val="20"/>
              </w:rPr>
              <w:t xml:space="preserve"> </w:t>
            </w:r>
            <w:r w:rsidR="005C2496">
              <w:rPr>
                <w:sz w:val="20"/>
                <w:szCs w:val="20"/>
              </w:rPr>
              <w:t>-</w:t>
            </w:r>
            <w:r w:rsidR="005C2496" w:rsidRPr="005C2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2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EF0" w:rsidRPr="005C249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техническому обслуживанию систем отопления, водоснабжения и водоотведения</w:t>
            </w:r>
          </w:p>
          <w:p w14:paraId="019918AA" w14:textId="77777777" w:rsidR="00C803A4" w:rsidRPr="005C2496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C2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ведомости необходимых инструментов и приспособлений при монтаже санитарно-технических приборов для монтажной бригады</w:t>
            </w:r>
          </w:p>
          <w:p w14:paraId="6953D858" w14:textId="77777777" w:rsidR="00C803A4" w:rsidRPr="005C2496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5C2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-Подготовка рефератов и  сообщений по темам:</w:t>
            </w:r>
          </w:p>
          <w:p w14:paraId="509F96B7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2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«Мониторинг номенклатуры инструментов, механизмов и приспособлений для монтажных работ», «Средства обеспечения безопасности монтажных работ».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5BB42" w14:textId="77777777" w:rsidR="00C803A4" w:rsidRPr="00C803A4" w:rsidRDefault="00D93AF4" w:rsidP="00C803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7F1B" w14:textId="70E75CFA" w:rsidR="00C803A4" w:rsidRPr="00C803A4" w:rsidRDefault="00794EF0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3</w:t>
            </w:r>
            <w:r w:rsidR="00C803A4"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  <w:p w14:paraId="5B0E38AA" w14:textId="74F53D6F" w:rsidR="00C803A4" w:rsidRPr="00C803A4" w:rsidRDefault="00794EF0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ПК 3</w:t>
            </w:r>
            <w:r w:rsidR="00C803A4"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  <w:r w:rsidR="00C803A4"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4BA0C7FF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1.</w:t>
            </w:r>
          </w:p>
          <w:p w14:paraId="72254D3D" w14:textId="70CC8A3B" w:rsidR="00C803A4" w:rsidRPr="005C2496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C2496" w:rsidRPr="005C24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ОК 2</w:t>
            </w:r>
          </w:p>
          <w:p w14:paraId="1C110191" w14:textId="77777777" w:rsidR="00C803A4" w:rsidRDefault="00C803A4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3</w:t>
            </w:r>
          </w:p>
          <w:p w14:paraId="3DEBD98F" w14:textId="6C4B2E72" w:rsidR="005C2496" w:rsidRPr="00C803A4" w:rsidRDefault="005C2496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14:paraId="7BE428E8" w14:textId="2AA40124" w:rsidR="005C2496" w:rsidRDefault="005C2496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</w:t>
            </w:r>
          </w:p>
          <w:p w14:paraId="5375DA70" w14:textId="226DE086" w:rsidR="00C803A4" w:rsidRDefault="005C2496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ОК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14:paraId="466F5B3F" w14:textId="292BAE22" w:rsidR="005C2496" w:rsidRDefault="005C2496" w:rsidP="00C80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14:paraId="0BC41696" w14:textId="48A4E1BB" w:rsidR="005C2496" w:rsidRPr="00C803A4" w:rsidRDefault="005C2496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  <w:p w14:paraId="09823B32" w14:textId="78748F22" w:rsidR="00C803A4" w:rsidRPr="00C803A4" w:rsidRDefault="005C2496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594C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-Точность и грамотность оформления технологической документации при подготовке объекта к монтажу в соответствии с требованиями СП 73.13330.2012 «Внутренние санитарно-технические системы</w:t>
            </w:r>
          </w:p>
          <w:p w14:paraId="10CA59B0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-Аргументированность выбора оборудования, оснастки, инструментов и приспособлений в соответствии с требованиями СП 73.13330.2012 «Внутренние санитарно-технические системы».</w:t>
            </w:r>
          </w:p>
          <w:p w14:paraId="3DDF66E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Демонстрац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ия интереса к будущей профессии в процессе выполнения практических заданий, проработке конспектов занятий, учебной и специальной литературы,</w:t>
            </w:r>
          </w:p>
          <w:p w14:paraId="3E7BFEC4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-Демонстрация способности решать стандартные и нестандартные профессиональные задачи в ходе выполнения практических заданий в соответствии с требованиями СП 73.13330.2012 «Внутренние санитарно-технические системы».</w:t>
            </w:r>
          </w:p>
          <w:p w14:paraId="35E9844A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подготовки рефератов</w:t>
            </w:r>
          </w:p>
          <w:p w14:paraId="5A84D19D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>-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Соблюдение последовательности технологии монтажа систем водоснабже</w:t>
            </w:r>
            <w:r w:rsidRPr="00C803A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ния, водоотведения, отопления ,вентиляции с требованиями СП 73.13330.2012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6A5FDC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Экспертная оценка выполнения и оформления практических работ  обсуждение и оценка рефератов  и сообщений, тестирование,</w:t>
            </w:r>
          </w:p>
          <w:p w14:paraId="6FEC3D02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технический диктант,  </w:t>
            </w:r>
          </w:p>
          <w:p w14:paraId="54ED5782" w14:textId="77777777" w:rsidR="00C803A4" w:rsidRPr="00C803A4" w:rsidRDefault="00C803A4" w:rsidP="00C803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 опрос,  проверка конспектов,</w:t>
            </w:r>
          </w:p>
          <w:p w14:paraId="3042F1B7" w14:textId="77777777" w:rsidR="00C803A4" w:rsidRPr="00C803A4" w:rsidRDefault="00C803A4" w:rsidP="00C80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80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6F5FFE40" w14:textId="7CA32FDC" w:rsidR="00C803A4" w:rsidRPr="00C803A4" w:rsidRDefault="00C803A4" w:rsidP="00C803A4">
      <w:pPr>
        <w:shd w:val="clear" w:color="auto" w:fill="FFFFFF"/>
        <w:spacing w:after="0" w:line="240" w:lineRule="auto"/>
        <w:ind w:firstLine="17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        Комплект методического обеспечения для проведения самостоятельной внеаудиторной работы обучающихся.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(методическое обеспечение  и рекомендации по выполнению различных видов самостоятельной внеаудиторной работы обучающихся)</w:t>
      </w:r>
    </w:p>
    <w:p w14:paraId="50A9C3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 Подготовка рефератов и сообщений.</w:t>
      </w:r>
    </w:p>
    <w:p w14:paraId="1BADAA6A" w14:textId="77777777" w:rsidR="00C803A4" w:rsidRPr="00C803A4" w:rsidRDefault="00C803A4" w:rsidP="00C803A4">
      <w:pPr>
        <w:shd w:val="clear" w:color="auto" w:fill="FFFFFF"/>
        <w:spacing w:after="0" w:line="240" w:lineRule="auto"/>
        <w:ind w:firstLine="17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 Темы рефератов и сообщений:</w:t>
      </w:r>
    </w:p>
    <w:p w14:paraId="706F574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1.1.Заготовительное производство систем водоснабжения и водоотведения, отопления, вентиляции и кондиционирования</w:t>
      </w:r>
    </w:p>
    <w:p w14:paraId="7A755161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«Структура действующих заготовительных производств региона».</w:t>
      </w:r>
    </w:p>
    <w:p w14:paraId="01BFF4CC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«Описание технологического процесса изготовления заготовок»</w:t>
      </w:r>
    </w:p>
    <w:p w14:paraId="3C1EE1A5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«Оформление фрагмента технической документации технологического процесса заготовительного производства по заданию»</w:t>
      </w:r>
    </w:p>
    <w:p w14:paraId="07C33EE1" w14:textId="77777777" w:rsidR="00C803A4" w:rsidRPr="00C803A4" w:rsidRDefault="00C803A4" w:rsidP="00C803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«Организация складского хозяйства. Выбор способов складирования заготовок»</w:t>
      </w:r>
    </w:p>
    <w:p w14:paraId="684FF03D" w14:textId="77777777" w:rsidR="00C803A4" w:rsidRPr="00C803A4" w:rsidRDefault="00C803A4" w:rsidP="00C803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1.2        Подготовка и проведение монтажно-сборочных работ систем водоснабжения и водоотведения, отопления, вентиляции и кондиционирования воздуха. Обработка технической документации входного контроля</w:t>
      </w:r>
    </w:p>
    <w:p w14:paraId="5DC03E55" w14:textId="77777777" w:rsidR="00C803A4" w:rsidRPr="00C803A4" w:rsidRDefault="00C803A4" w:rsidP="00C803A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«Мониторинг номенклатуры инструментов, механизмов и приспособлений для монтажных работ»,</w:t>
      </w:r>
    </w:p>
    <w:p w14:paraId="33242B7B" w14:textId="77777777" w:rsidR="00C803A4" w:rsidRPr="00C803A4" w:rsidRDefault="00C803A4" w:rsidP="00C803A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Средства обеспечения безопасности монтажных работ».</w:t>
      </w:r>
    </w:p>
    <w:p w14:paraId="0DA4D70B" w14:textId="77777777" w:rsidR="00C803A4" w:rsidRPr="00C803A4" w:rsidRDefault="00C803A4" w:rsidP="00C803A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</w:p>
    <w:p w14:paraId="07DA6DCF" w14:textId="0850AA84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1.3Технология монтажа систем водоснабжения и водоотведения, отопления</w:t>
      </w:r>
    </w:p>
    <w:p w14:paraId="61B34323" w14:textId="19AA3052" w:rsidR="00C803A4" w:rsidRPr="00C803A4" w:rsidRDefault="00C803A4" w:rsidP="00C803A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Составление технологической карты на монтажные работы по различным видам оборудования и трубопроводов систем водоснабжения и водоотведения».</w:t>
      </w:r>
    </w:p>
    <w:p w14:paraId="3523849C" w14:textId="5EFD8B43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1.4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Нормирование труда и сметно-экономический расчет при монтаже систем водоснабжения и водоотвед</w:t>
      </w:r>
      <w:r w:rsidR="000B0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ения, отопления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EA327EB" w14:textId="77777777" w:rsidR="00C803A4" w:rsidRPr="00C803A4" w:rsidRDefault="00C803A4" w:rsidP="00C803A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«Формы и системы оплаты труда»</w:t>
      </w:r>
    </w:p>
    <w:p w14:paraId="443F34A4" w14:textId="3FD47DEE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2.2. Обеспечение качества монтажных работ систем водоснабжения и водоотведения, отопления.</w:t>
      </w:r>
    </w:p>
    <w:p w14:paraId="47D3625A" w14:textId="77777777" w:rsidR="00C803A4" w:rsidRPr="00C803A4" w:rsidRDefault="00C803A4" w:rsidP="00C803A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«Проект производства работ на монтаж систем отопления для объектовразличного назначения (гражданских, промышленных, сельскохозяйственных)»</w:t>
      </w:r>
    </w:p>
    <w:p w14:paraId="1370EA51" w14:textId="77777777" w:rsidR="00C803A4" w:rsidRPr="00C803A4" w:rsidRDefault="00C803A4" w:rsidP="00C803A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 производства работ на монтаж систем водоснабжения и водоотведения для объектов различного назначения (гражданских, промышленных, сельскохозяйственных)»</w:t>
      </w:r>
    </w:p>
    <w:p w14:paraId="6DD9F42C" w14:textId="55EFDF36" w:rsidR="00C803A4" w:rsidRPr="00C803A4" w:rsidRDefault="00C803A4" w:rsidP="00C803A4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«Экономическое сравнение вариантов на монтаж  систем водоснабжения и водоотведения, отопления для объектов различного назначения (гражданских, промышленных, сельскохозяйственных)».</w:t>
      </w:r>
    </w:p>
    <w:p w14:paraId="5D793884" w14:textId="6E530CF5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2.3. Обеспечение монтажных работ систем водоснабжения и водоотведения, отопления.</w:t>
      </w:r>
    </w:p>
    <w:p w14:paraId="0E79F599" w14:textId="77777777" w:rsidR="00C803A4" w:rsidRPr="00C803A4" w:rsidRDefault="00C803A4" w:rsidP="00C803A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«Современные средства индивидуальной защиты монтажников с использованием новых технологий»</w:t>
      </w:r>
    </w:p>
    <w:p w14:paraId="77CFB9A8" w14:textId="77777777" w:rsidR="00C803A4" w:rsidRPr="00C803A4" w:rsidRDefault="00C803A4" w:rsidP="00C803A4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«Средства коллективной защиты на строительных объектах».</w:t>
      </w:r>
    </w:p>
    <w:p w14:paraId="1755294A" w14:textId="3BAD200F" w:rsidR="00C803A4" w:rsidRPr="00C803A4" w:rsidRDefault="00C803A4" w:rsidP="000B0F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2.4 Проектно-сметная документация на монтаж систем водоснабжения и водоотведения, отопления</w:t>
      </w:r>
      <w:r w:rsidR="000B0FE1"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«Проектно-сметная документация, ее состав, порядок разработки, согласования и утверждения»</w:t>
      </w:r>
    </w:p>
    <w:p w14:paraId="391DADB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2.1.2 Методические указания по подготовке и оформлению рефератов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9DF0F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а) Требования к структуре и содержанию</w:t>
      </w:r>
    </w:p>
    <w:p w14:paraId="40310E84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Текст реферата должен содержать аргументированное изложение определенной темы.</w:t>
      </w:r>
    </w:p>
    <w:p w14:paraId="3506A3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Реферат должен быть структурирован (по главам, разделам, параграфам) и включать разделы:</w:t>
      </w:r>
    </w:p>
    <w:p w14:paraId="5ACBFAB0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введение,</w:t>
      </w:r>
    </w:p>
    <w:p w14:paraId="5E5D1D3C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основная часть,</w:t>
      </w:r>
    </w:p>
    <w:p w14:paraId="353764D5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заключение,</w:t>
      </w:r>
    </w:p>
    <w:p w14:paraId="292417A5" w14:textId="77777777" w:rsidR="00C803A4" w:rsidRPr="00C803A4" w:rsidRDefault="00C803A4" w:rsidP="00C803A4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48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список используемых источников.</w:t>
      </w:r>
    </w:p>
    <w:p w14:paraId="68ABEDBB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зависимости от тематики реферата к нему могут быть оформлены приложения, содержащие документы, иллюстрации, таблицы, схемы и т.д.</w:t>
      </w:r>
    </w:p>
    <w:p w14:paraId="26CC0224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 введении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указывается обоснование актуальности темы реферата с позиций научной значимости (малая изученность вопроса, его спорность, дискуссионность и проч.) либо современной востребованности; постановка целей и формирование задач; краткий обзор литературы и прочих источников информации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B7AE56F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Основная часть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реферата структурируется по главам, параграфам, количество и названия которых определяются автором. Подбор глав должен быть направлен на рассмотрение и раскрытие основных положений выбранной темы; демонстрацию автором навыков подбора, структурирования, изложения и критического анализа материала по конкретной теме; выявление собственного мнения, сформированного на основе работы с источниками и литературой. Обязательными являются ссылки на авторов, чьи позиции, мнения, информация использованы в реферате. </w:t>
      </w:r>
    </w:p>
    <w:p w14:paraId="34C0C2AB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Заключение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состоит из подведения итогов выполненной работы; краткого и четкого изложения выводов; анализа степени выполнения поставленных во введении задач; обобщения положений, высказанных во введении и основной части.</w:t>
      </w:r>
    </w:p>
    <w:p w14:paraId="61F8F0F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Список используемой литературы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оформляется в порядке появления ссылок на источники в тексте реферата. В него вносится весь перечень изученных авторами в процессе написания реферата монографий, статей, учебников, справочников, энциклопедий и др.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Приложения следует оформлять как продолжение реферата на его последующих страницах, располагая приложения в порядке появления на них ссылок в тексте реферата.</w:t>
      </w:r>
    </w:p>
    <w:p w14:paraId="2640FB3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 ) требования к оформлению</w:t>
      </w:r>
    </w:p>
    <w:p w14:paraId="25F22B6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Оформление реферата производится в следующем порядке:</w:t>
      </w:r>
    </w:p>
    <w:p w14:paraId="5677A74B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лист;</w:t>
      </w:r>
    </w:p>
    <w:p w14:paraId="4759CDC6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оглавление;</w:t>
      </w:r>
    </w:p>
    <w:p w14:paraId="5B38037D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введение;</w:t>
      </w:r>
    </w:p>
    <w:p w14:paraId="0EEAB518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часть, разбитая на главы и параграфы;</w:t>
      </w:r>
    </w:p>
    <w:p w14:paraId="5D3215A9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используемой литературы;</w:t>
      </w:r>
    </w:p>
    <w:p w14:paraId="6575DA38" w14:textId="77777777" w:rsidR="00C803A4" w:rsidRPr="00C803A4" w:rsidRDefault="00C803A4" w:rsidP="00C803A4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 (если есть). </w:t>
      </w:r>
    </w:p>
    <w:p w14:paraId="754190C6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Общий объем реферата не должен превышать 15-20 страниц для печатного варианта (шрифт Times New Roman, 14 пт; междустрочный интервал – 1,5 пт; размеры полей: слева – 3 см, справа, сверху и снизу – 2 см. Каждая страница нумеруется в середине нижней строки в районе колонтитула. Счет нумерации ведется с титульного листа, на котором цифры не проставляются).</w:t>
      </w:r>
    </w:p>
    <w:p w14:paraId="6F5BF47D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Таблицы, схемы, чертежи, графики, имеющиеся в тексте, а также возможные приложения нумеруются каждые в отдельности. Они должны иметь название и ссылку на источник данных, а при необходимости и указание на масштабные единицы.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тексте не допускается сокращение названий, наименований (за исключением общепринятых аббревиатур).</w:t>
      </w:r>
    </w:p>
    <w:p w14:paraId="35BF434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2.1.3 Защита реферата</w:t>
      </w:r>
    </w:p>
    <w:p w14:paraId="05854CAC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защиты реферата состоит из этапов:</w:t>
      </w:r>
    </w:p>
    <w:p w14:paraId="65DB0D57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1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учащегося в течение 10 мин. Выступление  должно включать в себя актуальность, поставленных целях и задачах, изученной литературе, структуре основной части, сделанных в ходе работы выводах. Таким образом совершается отход от механического пересказа реферата к научному обоснованию проблемы, после чего задаются вопросы по представленной проблеме;  </w:t>
      </w:r>
    </w:p>
    <w:p w14:paraId="1F9BBEEA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учащегося на вопросы преподавателя и аудитории, поставленные в пределах темы реферата;</w:t>
      </w:r>
    </w:p>
    <w:p w14:paraId="34F7D799" w14:textId="77777777" w:rsidR="00C803A4" w:rsidRPr="00C803A4" w:rsidRDefault="00C803A4" w:rsidP="00C803A4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обсуждение выступления, выявление преподавателем достоинств и недостатков работы и постановка оценки, складывающихся из: оценки 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реферата на основе ответов учащегося на вопросы, поставленные в ходе защиты. Результаты объявляются учащемуся (с мотивировкой).</w:t>
      </w:r>
    </w:p>
    <w:p w14:paraId="2316D217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защите оценивается:</w:t>
      </w:r>
    </w:p>
    <w:p w14:paraId="3D86771A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удачно ли устное выступление (культура речи, манера, использование наглядных средств, удержание внимания аудитории), прозвучала основная идея реферата, какие задачи были поставлены и как они были реализованы;</w:t>
      </w:r>
    </w:p>
    <w:p w14:paraId="6A93E381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учащийся ориентируется в материале и отвечает на вопросы преподавателя и аудитории (полнота, аргументированность, убедительность и т.д.);</w:t>
      </w:r>
    </w:p>
    <w:p w14:paraId="468BBB82" w14:textId="77777777" w:rsidR="00C803A4" w:rsidRPr="00C803A4" w:rsidRDefault="00C803A4" w:rsidP="00C803A4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42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ли исследовательская работа, каковы ее результаты, насколько они обоснованы.</w:t>
      </w:r>
    </w:p>
    <w:p w14:paraId="79A5366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2.1.4. Основные критерии оценки реферата:</w:t>
      </w:r>
    </w:p>
    <w:p w14:paraId="5225E962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новизна текста,</w:t>
      </w:r>
    </w:p>
    <w:p w14:paraId="13774320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обоснованность выбора источников литературы,</w:t>
      </w:r>
    </w:p>
    <w:p w14:paraId="6156D307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степень раскрытия сущности вопроса,</w:t>
      </w:r>
    </w:p>
    <w:p w14:paraId="5AEA9A6B" w14:textId="77777777" w:rsidR="00C803A4" w:rsidRPr="00C803A4" w:rsidRDefault="00C803A4" w:rsidP="00C803A4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соблюдение требований к оформлению.</w:t>
      </w:r>
    </w:p>
    <w:p w14:paraId="7532E3C5" w14:textId="77777777" w:rsidR="00C803A4" w:rsidRPr="00C803A4" w:rsidRDefault="00C803A4" w:rsidP="00C803A4">
      <w:pPr>
        <w:numPr>
          <w:ilvl w:val="0"/>
          <w:numId w:val="19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Новизна текста: </w:t>
      </w:r>
    </w:p>
    <w:p w14:paraId="3C58E1CC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 актуальность темы исследования;</w:t>
      </w:r>
    </w:p>
    <w:p w14:paraId="38DB11DF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 новизна и самостоятельность в постановке проблемы, формулирование нового аспекта известной проблемы в установлении новых связей (межпредметных, внутрипредметных, интеграционных);</w:t>
      </w:r>
    </w:p>
    <w:p w14:paraId="47496BC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в) наличие авторской позиции, самостоятельность оценок и суждений.</w:t>
      </w:r>
    </w:p>
    <w:p w14:paraId="66B8B457" w14:textId="77777777" w:rsidR="00C803A4" w:rsidRPr="00C803A4" w:rsidRDefault="00C803A4" w:rsidP="00C803A4">
      <w:pPr>
        <w:numPr>
          <w:ilvl w:val="0"/>
          <w:numId w:val="2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Обоснованность выбора источников литературы</w:t>
      </w: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. оценка использованной литературы: привлечены ли наиболее известные работы по теме исследования (в т.ч. журнальные публикации последних лет, последние статистические данные, сводки, справки и т.д.).</w:t>
      </w:r>
    </w:p>
    <w:p w14:paraId="56EB61E5" w14:textId="77777777" w:rsidR="00C803A4" w:rsidRPr="00C803A4" w:rsidRDefault="00C803A4" w:rsidP="00C803A4">
      <w:pPr>
        <w:numPr>
          <w:ilvl w:val="0"/>
          <w:numId w:val="2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0" w:firstLine="900"/>
        <w:outlineLvl w:val="0"/>
        <w:rPr>
          <w:rFonts w:ascii="Cambria" w:eastAsia="Times New Roman" w:hAnsi="Cambria" w:cs="Calibri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Степень раскрытия сущности вопроса: </w:t>
      </w:r>
    </w:p>
    <w:p w14:paraId="1F176470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 соответствие плана теме реферата;</w:t>
      </w:r>
    </w:p>
    <w:p w14:paraId="5F74D2C9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б) соответствие содержания теме и плану реферата; в)обоснованность способов и методов работы с материалом, способность его систематизировать и структурировать;</w:t>
      </w:r>
    </w:p>
    <w:p w14:paraId="1FC7486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г) полнота и глубина знаний по теме;</w:t>
      </w:r>
    </w:p>
    <w:p w14:paraId="3B317A06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142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е) умение обобщать, делать выводы, сопоставлять различные точки зрения по одному вопросу (проблеме).</w:t>
      </w:r>
    </w:p>
    <w:p w14:paraId="74231384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   *</w:t>
      </w:r>
      <w:r w:rsidRPr="00C803A4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shd w:val="clear" w:color="auto" w:fill="FFFFFF"/>
          <w:lang w:eastAsia="ru-RU"/>
        </w:rPr>
        <w:t>Соблюдение требований к оформлению:</w:t>
      </w:r>
    </w:p>
    <w:p w14:paraId="00B098E8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а) насколько верно оформлены ссылки на используемую литературу, список литературы; </w:t>
      </w:r>
    </w:p>
    <w:p w14:paraId="11E6A9C4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lastRenderedPageBreak/>
        <w:t>б) оценка грамотности и культуры изложения (в т.ч. орфографической, пунктуационной, стилистической культуры, единство жанровых черт);</w:t>
      </w:r>
    </w:p>
    <w:p w14:paraId="590B817F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в) владение терминологией; </w:t>
      </w:r>
    </w:p>
    <w:p w14:paraId="2973BA72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г) соблюдение требований к объёму реферата.</w:t>
      </w:r>
    </w:p>
    <w:p w14:paraId="57C4665A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«5» ставится, если выполнены все требования к написанию реферата: обозначена проблема и обоснована её актуальность; сделан анализ различных точек зрения на рассматриваемую проблему и логично изложена собственная позиция; сформулированы выводы, тема раскрыта полностью, выдержан объём; соблюдены требования к внешнему оформлению.</w:t>
      </w:r>
    </w:p>
    <w:p w14:paraId="24977AB7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«4» – основные требования к реферату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оформлении.</w:t>
      </w:r>
    </w:p>
    <w:p w14:paraId="624B8729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«3» 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реферата; отсутствуют выводы.</w:t>
      </w:r>
    </w:p>
    <w:p w14:paraId="068D1115" w14:textId="77777777" w:rsidR="00C803A4" w:rsidRPr="00C803A4" w:rsidRDefault="00C803A4" w:rsidP="00C803A4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426"/>
        <w:outlineLvl w:val="0"/>
        <w:rPr>
          <w:rFonts w:ascii="Cambria" w:eastAsia="Times New Roman" w:hAnsi="Cambria" w:cs="Arial"/>
          <w:b/>
          <w:bCs/>
          <w:color w:val="366091"/>
          <w:kern w:val="36"/>
          <w:sz w:val="28"/>
          <w:szCs w:val="28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shd w:val="clear" w:color="auto" w:fill="FFFFFF"/>
          <w:lang w:eastAsia="ru-RU"/>
        </w:rPr>
        <w:t>Оценка «2» – тема реферата не раскрыта, обнаруживается существенное непонимание проблемы.</w:t>
      </w:r>
    </w:p>
    <w:p w14:paraId="6CD4F64B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2.1.5 Литература для подготовки рефератов и сообщений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14:paraId="40F986C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3FB4003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7779373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00480EC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676B9B0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Учебник под ред. Акимова В.В. «Экономика отрасли строительство», М.:ИНФРА-М 2011</w:t>
      </w:r>
    </w:p>
    <w:p w14:paraId="2626E78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3D8D370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6D84F396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Справочник сантехника: справочное пособие. - М.: Феникс,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14:paraId="2081BED9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14:paraId="2C836054" w14:textId="77777777" w:rsidR="00C803A4" w:rsidRPr="00C803A4" w:rsidRDefault="00C803A4" w:rsidP="00D93AF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14:paraId="471333A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4.Словарь-справочник современного Российского профессионального образования – М: ФИРО, 2010.</w:t>
      </w:r>
    </w:p>
    <w:p w14:paraId="46B1964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5.Слесарь-сантехник. Учебное пособие. Р/Д Феникс 20</w:t>
      </w:r>
      <w:r w:rsidR="00D93A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14:paraId="25DE673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6.Квалификационный справочник должностей руководителей специалистов и других служащих – М. : 2007.</w:t>
      </w:r>
    </w:p>
    <w:p w14:paraId="6029E7B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Учебник «Техническое нормирование, оплата труда и проектно-сметное дело в строительстве» под ред. Либерман И.А. М.:ИНФРА-М 2009</w:t>
      </w:r>
    </w:p>
    <w:p w14:paraId="42AB4FA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8.Ценообразование и сметное дело в строительстве.</w:t>
      </w:r>
    </w:p>
    <w:p w14:paraId="411C141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Уч.-практ.пособие/Х.М.Гумба М.:Изд.Юрайт 2010</w:t>
      </w:r>
    </w:p>
    <w:p w14:paraId="6D3B55F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185E2453" w14:textId="77777777" w:rsidR="00C803A4" w:rsidRPr="00C803A4" w:rsidRDefault="00F94C4A" w:rsidP="00D93A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6EA44929" w14:textId="77777777" w:rsidR="00C803A4" w:rsidRPr="00C803A4" w:rsidRDefault="00F94C4A" w:rsidP="00D93AF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2F978EE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6451E1B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344C69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726C5C7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4224D92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1AABEB1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50677C9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Методические рекомендации по написанию конспекта</w:t>
      </w:r>
    </w:p>
    <w:p w14:paraId="2D24A55F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Конспектирование — процесс мысленной переработки и письменной фиксации информации, в виде краткого изложения основного содержания, смысла какого-либо текста.</w:t>
      </w:r>
    </w:p>
    <w:p w14:paraId="71E8FD8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Конспектирование относится к числу наиболее важных общеучебных умений. На него опирается весь учебный процесс, студентам постоянно приходится  записывать  лекции преподавателя, учебного параграфа или дополнительной литературы.</w:t>
      </w:r>
    </w:p>
    <w:p w14:paraId="12534A50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 конспектирования — запись (конспект), позволяющая конспектирующему немедленно или через некоторый срок с нужной полнотой восстановить полученную информацию. Конспект в переводе с латыни означает «обзор». По существу его и составлять надо как обзор, содержащий основные мысли текста без подробностей и второстепенных деталей.</w:t>
      </w:r>
    </w:p>
    <w:p w14:paraId="205694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нужен для того, чтобы:</w:t>
      </w:r>
    </w:p>
    <w:p w14:paraId="349C85AB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перерабатывать любую информацию, придавая ей иной вид, тип, форму;</w:t>
      </w:r>
    </w:p>
    <w:p w14:paraId="73C0B9B9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в письменном или устном тексте самое необходимое и нужное для решения учебной или научной задачи;</w:t>
      </w:r>
    </w:p>
    <w:p w14:paraId="43A1EEC9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модель проблемы (понятийную или структурную);</w:t>
      </w:r>
    </w:p>
    <w:p w14:paraId="3652632C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упростить запоминание текста, облегчить овладение специальными терминами;</w:t>
      </w:r>
    </w:p>
    <w:p w14:paraId="11B353C6" w14:textId="77777777" w:rsidR="00C803A4" w:rsidRPr="00C803A4" w:rsidRDefault="00C803A4" w:rsidP="00C803A4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накопить информацию для написания более сложной работы в виде доклада, реферата, дипломной работы.</w:t>
      </w:r>
    </w:p>
    <w:p w14:paraId="27A17CAB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 можно условно подразделить на четыре типа:</w:t>
      </w:r>
    </w:p>
    <w:p w14:paraId="79386643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плановые;</w:t>
      </w:r>
    </w:p>
    <w:p w14:paraId="03B816BF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текстуальные;</w:t>
      </w:r>
    </w:p>
    <w:p w14:paraId="484D6159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свободные;</w:t>
      </w:r>
    </w:p>
    <w:p w14:paraId="5B9C6381" w14:textId="77777777" w:rsidR="00C803A4" w:rsidRPr="00C803A4" w:rsidRDefault="00C803A4" w:rsidP="00C803A4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тематические.</w:t>
      </w:r>
    </w:p>
    <w:p w14:paraId="19A2335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Плановый конспект легко получить с помощью предварительно сделанного плана произведения. При этом план или специально составляется для написания конспекта, или используется ранее составленный в качестве самостоятельной записи. Каждому вопросу плана в такой записи отвечает определенная часть конспекта. Однако там, где пункт плана не требует дополнений и разъяснений, он не сопровождается текстом. Это одна из особенностей стройного, ясного и короткого плана-конспекта.</w:t>
      </w:r>
    </w:p>
    <w:p w14:paraId="7E986486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Являясь сжатым, в форму плана, этот конспект — один из наиболее ценных, помогает лучше усвоить материал еще в процессе его изучения. Он учит последовательно и четко излагать свои мысли, работать над текстом, обобщая содержание ее в формулировках плана.</w:t>
      </w:r>
    </w:p>
    <w:p w14:paraId="3755534E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навыка конспект составляют достаточно быстро, он краток, прост и ясен по своей форме. Эти преимущества делают его незаменимым пособием при быстрой подготовке доклада, выступления.</w:t>
      </w:r>
    </w:p>
    <w:p w14:paraId="5F699D18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 простым плановым конспектом является вопросно-ответный конспект. В этом случае на пункты плана, выраженные в вопросительной форме, конспект дает точные ответы.</w:t>
      </w:r>
    </w:p>
    <w:p w14:paraId="71BC7FAD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Текстуальный конспект — это конспект, созданный в основном из отрывков подлинника — цитат. Текстуальные выписки тут связаны друг с другом цепью логических переходов, могут быть снабжены планом и включать отдельные тезисы в изложении конспектирующего.</w:t>
      </w:r>
    </w:p>
    <w:p w14:paraId="677B0782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текстуального конспекта и требуется определенное умение быстро и правильно выбирать основные цитаты (умение делать выписки), этот тип конспекта не является трудносоставимым, если оценивать его по той работе, которая затрачивается на написание его.</w:t>
      </w:r>
    </w:p>
    <w:p w14:paraId="75DBE336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сочетает выписки, цитаты, иногда тезисы; часть его текста может быть снабжена планом.</w:t>
      </w:r>
    </w:p>
    <w:p w14:paraId="0FA8786B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требует умения самостоятельно четко и кратко формулировать основные положения, для чего необходимы глубокое осмысление материала, большой и активный запас слов. Само составление этого вида конспекта прекрасно развивает указанные выше качества.</w:t>
      </w:r>
    </w:p>
    <w:p w14:paraId="4D2066A1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Свободный конспект в высшей степени способствует лучшему усвоению материала, не привязывая читателя к авторским формулировкам. При составлении свободного конспекта важно понять, осмыслить, записать четко и логично изучаемый материал.</w:t>
      </w:r>
    </w:p>
    <w:p w14:paraId="6F0E0C72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Тематический конспект дает более или менее исчерпывающий ответ (в зависимости от числа привлеченных источников и другого материала, скажем, своих же записей) на поставленный вопрос-тему. Поэтому он и получил название тематического. Специфика этого конспекта в том, что, разрабатывая определенную тему по ряду источников, он может не отображать сколько-нибудь полно содержания каждого из используемых произведений.</w:t>
      </w:r>
    </w:p>
    <w:p w14:paraId="09006914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тематического конспекта учит работать над темой, всесторонне обдумывая ее, анализируя различные точки зрения на один и тот же вопрос.</w:t>
      </w:r>
    </w:p>
    <w:p w14:paraId="6FCBDAE3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этот конспект облегчает работу над темой при условии использования нескольких источников.</w:t>
      </w:r>
    </w:p>
    <w:p w14:paraId="7A992043" w14:textId="77777777" w:rsidR="00C803A4" w:rsidRPr="00C803A4" w:rsidRDefault="00C803A4" w:rsidP="00C803A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тематический конспект, порой приходится привлекать личный опыт, наблюдения, рыться в памяти, вспоминая событие, факт, мысль, теорию, наконец, книгу, в которой вы встретили то или иное нужное вам положение. Так постепенно можно приучить себя мобилизовывать свои знания.</w:t>
      </w:r>
    </w:p>
    <w:p w14:paraId="5F77967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 .1Методические  рекомендации по написанию конспекта</w:t>
      </w:r>
    </w:p>
    <w:p w14:paraId="09D40AE8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Внимательно прочти текст.</w:t>
      </w:r>
    </w:p>
    <w:p w14:paraId="26B3182F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Выдели главную идею  и озаглавь текст.</w:t>
      </w:r>
    </w:p>
    <w:p w14:paraId="3FB39BD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Раздели материал на части, выдели главную мысль каждой части.</w:t>
      </w:r>
    </w:p>
    <w:p w14:paraId="686F507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Запиши названия смысловых частей в форме плана в левом рабочем поле конспекта,</w:t>
      </w:r>
    </w:p>
    <w:p w14:paraId="116FB82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Прочти текст во второй раз.</w:t>
      </w:r>
    </w:p>
    <w:p w14:paraId="05F7B95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Сформулируй тезисы конспекта и запиши их в центральном поле конспекта. Тезисы - это мысли, содержащие главную  информацию о содержании смысловых частей. Они не  должны быть многословными.</w:t>
      </w:r>
    </w:p>
    <w:p w14:paraId="0B8DC89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Определи ключевые понятия, которые необходимо включать в конспект.</w:t>
      </w:r>
    </w:p>
    <w:p w14:paraId="595468F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 Визуализируй конспект:</w:t>
      </w:r>
    </w:p>
    <w:p w14:paraId="164AF8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напиши источник конспектирования (название, автор),</w:t>
      </w:r>
    </w:p>
    <w:p w14:paraId="553CCDA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раздели страницу на три части в соотношении. Левая часть – это рабочее поле плана, центральная – поле тезисов, правая – поле конспекта,</w:t>
      </w:r>
    </w:p>
    <w:p w14:paraId="18AB526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главные идей отмечай выделяя шрифтом либо подчеркиванием,</w:t>
      </w:r>
    </w:p>
    <w:p w14:paraId="7F85B44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в конце конспекта сделай вывод.</w:t>
      </w:r>
    </w:p>
    <w:p w14:paraId="4761E6B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конспекта</w:t>
      </w:r>
    </w:p>
    <w:p w14:paraId="11DD4CCF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«5» ставится, если:        </w:t>
      </w:r>
    </w:p>
    <w:p w14:paraId="71D84F8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выполненной работы оптимален для конспектирования материала,</w:t>
      </w:r>
    </w:p>
    <w:p w14:paraId="126EEB7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не нарушена,</w:t>
      </w:r>
    </w:p>
    <w:p w14:paraId="444B375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выдержана,</w:t>
      </w:r>
    </w:p>
    <w:p w14:paraId="14964CD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не нарушено,</w:t>
      </w:r>
    </w:p>
    <w:p w14:paraId="650F685D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достаточно,</w:t>
      </w:r>
    </w:p>
    <w:p w14:paraId="1B23ACD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отклонений в оформлении,</w:t>
      </w:r>
    </w:p>
    <w:p w14:paraId="42A9E9D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соблюдается.</w:t>
      </w:r>
    </w:p>
    <w:p w14:paraId="0B7D29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Оценка  «4» ставится, если:        </w:t>
      </w:r>
    </w:p>
    <w:p w14:paraId="5BB9CD54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выполненной работы оптимален для конспектирования материала,</w:t>
      </w:r>
    </w:p>
    <w:p w14:paraId="0206F54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незначительно нарушена,</w:t>
      </w:r>
    </w:p>
    <w:p w14:paraId="5FFC252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672AB8F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не нарушено,</w:t>
      </w:r>
    </w:p>
    <w:p w14:paraId="6D05C99E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достаточно,</w:t>
      </w:r>
    </w:p>
    <w:p w14:paraId="1214AAF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 отклонений в оформлении,</w:t>
      </w:r>
    </w:p>
    <w:p w14:paraId="3DEF5CE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 слабо.</w:t>
      </w:r>
    </w:p>
    <w:p w14:paraId="22CB28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«3» ставится, если:        </w:t>
      </w:r>
    </w:p>
    <w:p w14:paraId="66E97DD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объем выполненной работы занижен (завышен),</w:t>
      </w:r>
    </w:p>
    <w:p w14:paraId="268C94FE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нарушена,</w:t>
      </w:r>
    </w:p>
    <w:p w14:paraId="7A3C947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01194C7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 нарушено,</w:t>
      </w:r>
    </w:p>
    <w:p w14:paraId="42963409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не  достаточно,</w:t>
      </w:r>
    </w:p>
    <w:p w14:paraId="175724D3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отклонений в оформлении,</w:t>
      </w:r>
    </w:p>
    <w:p w14:paraId="052C72A5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соблюдается слабо.</w:t>
      </w:r>
    </w:p>
    <w:p w14:paraId="1536DC11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 «2» ставится, если:        </w:t>
      </w:r>
    </w:p>
    <w:p w14:paraId="74A52D86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объем выполненной работы занижен (завышен),</w:t>
      </w:r>
    </w:p>
    <w:p w14:paraId="7FD0541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логическая последовательность и связанность материала отсутствует,</w:t>
      </w:r>
    </w:p>
    <w:p w14:paraId="76377555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полнота изложения содержания не  выдержана,</w:t>
      </w:r>
    </w:p>
    <w:p w14:paraId="489D42E0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основной идеи через весь конспект отсутствует,</w:t>
      </w:r>
    </w:p>
    <w:p w14:paraId="541B7519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дополнительной литературы не используется,</w:t>
      </w:r>
    </w:p>
    <w:p w14:paraId="3C68253C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отклонений в оформлении,</w:t>
      </w:r>
    </w:p>
    <w:p w14:paraId="026950E2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орфографический режим нарушен.</w:t>
      </w:r>
    </w:p>
    <w:p w14:paraId="1D5098AA" w14:textId="77777777" w:rsidR="00C803A4" w:rsidRPr="00C803A4" w:rsidRDefault="00C803A4" w:rsidP="00C803A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2.2.2Литература для составления конспекта:</w:t>
      </w:r>
    </w:p>
    <w:p w14:paraId="37FD6BD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101E8C1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7EF133A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0657A40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Учебник под ред. Акимова В.В. «Экономика отрасли строительство», М.:ИНФРА-М 2011</w:t>
      </w:r>
    </w:p>
    <w:p w14:paraId="6B3D4F7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2A1EE3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 Расчетно-графические работы</w:t>
      </w:r>
    </w:p>
    <w:p w14:paraId="7E095F0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Внеаудиторная самостоятельная работа по выполнению и и оформлению расчетных работ выполняется после изучения тем первого и второго  разделов профессионального модуля «Организация и контроль работ по монтажу систем водоснабжения и водоотведения, отопления, вентиляции и кондиционирования»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Цель задания: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успешного закрепления полученных знаний и приобретение  практических  навыков, необходимых в профессиональной деятельности.</w:t>
      </w:r>
    </w:p>
    <w:p w14:paraId="488EEFE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2.3.2 Алгоритм выполнения расчетных работ:</w:t>
      </w:r>
    </w:p>
    <w:p w14:paraId="2E971810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7582E3CB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3969D59D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методики расчета и результатов аудиторных практических занятий</w:t>
      </w:r>
    </w:p>
    <w:p w14:paraId="2C34AD0C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7BDF63FF" w14:textId="77777777" w:rsidR="00C803A4" w:rsidRPr="00C803A4" w:rsidRDefault="00C803A4" w:rsidP="00C803A4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расчетов или решение задач по варианту</w:t>
      </w:r>
    </w:p>
    <w:p w14:paraId="440C282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Пользуясь теоретическими знаниями и практическими навыками расчета при выполнении практических  работ на занятиях студенты самостоятельно выполняют расчет по варианту и оформляют его  в отдельной тетради.</w:t>
      </w:r>
    </w:p>
    <w:p w14:paraId="216CECA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2.3.3 Критерии оценки</w:t>
      </w:r>
    </w:p>
    <w:p w14:paraId="6AC0B5DC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7E0DB34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6EA39C6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методического обеспечения и нормативно технической базы</w:t>
      </w:r>
    </w:p>
    <w:p w14:paraId="15B3438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1932697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3E0592E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работы</w:t>
      </w:r>
    </w:p>
    <w:p w14:paraId="76E1DED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522DE08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"5" (отлично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все материалы представлены в указанный срок, не требуют дополнительного времени на завершение, студент четко понимает цель задания, без дополнительных пояснений (указаний) использует знания и умения, полученные при изучении дисциплины, ответ правильный, полный развёрнутый  с пояснениями к каждому пункту расчетов и ссылками на справочную и нормативную литературу, работа  оформлена аккуратно,</w:t>
      </w:r>
    </w:p>
    <w:p w14:paraId="450B646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"4" (хорошо)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допускается неточности в расчете, условие и решение грамотно сформулировано и оформлено.</w:t>
      </w:r>
    </w:p>
    <w:p w14:paraId="6117703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"3" (удовлетворительно) –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содержатся неточности в расчете,  отсутствие пояснений и ссылок, материалы оформлены удовлетворительно,</w:t>
      </w:r>
    </w:p>
    <w:p w14:paraId="5B392C5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"2" (неудовлетворительно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задача решена неправильно, работа оформлена в высшей степени небрежно.</w:t>
      </w:r>
    </w:p>
    <w:p w14:paraId="3B68276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2.3.4 Темы расчетно -графических практических работ:</w:t>
      </w:r>
    </w:p>
    <w:p w14:paraId="25BC9407" w14:textId="77777777" w:rsidR="00C803A4" w:rsidRPr="00C803A4" w:rsidRDefault="00C803A4" w:rsidP="00C803A4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исходными данными для выполнения работ</w:t>
      </w:r>
    </w:p>
    <w:p w14:paraId="4E87A2D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447DF056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2E79E6DD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 результатов расчетов практических работ и методики оформления графической части</w:t>
      </w:r>
    </w:p>
    <w:p w14:paraId="159A7B0A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626EDE6F" w14:textId="77777777" w:rsidR="00C803A4" w:rsidRPr="00C803A4" w:rsidRDefault="00C803A4" w:rsidP="00C803A4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и оформление  заданий</w:t>
      </w:r>
    </w:p>
    <w:p w14:paraId="5258442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1F3C7C3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Пользуясь теоретическими знаниями, практическими навыками при выполнении  заданий на уроке студенты самостоятельно выполняют  и оформляют   индивидуальным задания в альбоме чертежей .</w:t>
      </w:r>
    </w:p>
    <w:p w14:paraId="6E762C3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Критерии оценки</w:t>
      </w:r>
    </w:p>
    <w:p w14:paraId="468AF27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5B850AA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19F6D52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методического обеспечения и нормативно технической базы</w:t>
      </w:r>
    </w:p>
    <w:p w14:paraId="2D5C184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411B3C5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4CE6E7C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графической части практической работы в соответствии с ГОСТ</w:t>
      </w:r>
    </w:p>
    <w:p w14:paraId="515718D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1560852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"5" (отлично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все материалы представлены в указанный срок, не требуют дополнительного времени на завершение, студент четко понимает цель задания, без дополнительных пояснений (указаний) использует знания и умения, полученные при изучении тем модуля, ответ правильный, полный развёрнутый  с пояснениями к каждому пункту расчетов и ссылками на справочную и нормативную литературу, оформление графической части практической работы выполнено в соответствии с ГОСТ</w:t>
      </w:r>
    </w:p>
    <w:p w14:paraId="32E1514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работа  оформлена аккуратно,</w:t>
      </w:r>
    </w:p>
    <w:p w14:paraId="08F90E4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"4" (хорошо)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допускается неточности в расчете, условие и решение грамотно сформулировано и оформлено., приоформление графической части практической работы имеются незначительные отклонения от ГОСТ</w:t>
      </w:r>
    </w:p>
    <w:p w14:paraId="55A4A33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"3" (удовлетворительно) –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содержатся неточности в расчете,  отсутствие пояснений и ссылок, графическая часть  оформлена удовлетворительно,</w:t>
      </w:r>
    </w:p>
    <w:p w14:paraId="28153E8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"2" (неудовлетворительно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- задача решена неправильно, работа оформлена в высшей степени небрежно.</w:t>
      </w:r>
    </w:p>
    <w:p w14:paraId="520CB5E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Информационное обеспечение</w:t>
      </w:r>
    </w:p>
    <w:p w14:paraId="4CAC531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09FC54D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304FEB3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04FF636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5495A97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Учебник под ред. Акимова В.В. «Экономика отрасли строительство», М.:ИНФРА-М 2011</w:t>
      </w:r>
    </w:p>
    <w:p w14:paraId="0C92C0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74DF792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3C38E99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.Б.Ф.Белецкий. Справочник сантехника: справочное пособие. - М.: Феникс, 2007.</w:t>
      </w:r>
    </w:p>
    <w:p w14:paraId="6E657C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2002.</w:t>
      </w:r>
    </w:p>
    <w:p w14:paraId="466BDAC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2006.</w:t>
      </w:r>
    </w:p>
    <w:p w14:paraId="32B3C7B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Слесарь-сантехник. Учебное пособие. Р/Д Феникс 2003</w:t>
      </w:r>
    </w:p>
    <w:p w14:paraId="3600F09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Квалификационный справочник должностей руководителей специалистов и других служащих – М. : 2007.</w:t>
      </w:r>
    </w:p>
    <w:p w14:paraId="5D1AFDD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«Техническое нормирование, оплата труда и проектно-сметное дело в строительстве» под ред. Либерман И.А. М.:ИНФРА-М 2009</w:t>
      </w:r>
    </w:p>
    <w:p w14:paraId="6F89F0C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Ценообразование и сметное дело в строительстве.</w:t>
      </w:r>
    </w:p>
    <w:p w14:paraId="19E71F4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Уч.-практ.пособие/Х.М.Гумба М.:Изд.Юрайт 2010</w:t>
      </w:r>
    </w:p>
    <w:p w14:paraId="52A7623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 30.13330.2012 Актуализированная редакция СНиП 2.04.01-85* «Внутренний водопровод и канализация зданий»</w:t>
      </w:r>
    </w:p>
    <w:p w14:paraId="7A6FFB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40-107-2003 «Проектирование, монтаж и эксплуатация систем внутренней канализации из полипропиленовых труб».-</w:t>
      </w:r>
    </w:p>
    <w:p w14:paraId="350F37D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60.13330.2012 Отопление, вентиляция и кондиционирование воздуха Актуализированная редакция СНиП 41-01-2003</w:t>
      </w:r>
    </w:p>
    <w:p w14:paraId="23DDCF5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73.13330.2012 Актуализированная  редакция СНиП 3.05.01-85 «Внутренние санитарно-технические системы»;</w:t>
      </w:r>
    </w:p>
    <w:p w14:paraId="0F689BE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40-108-2004 «Проектирование и монтаж внутренних систем водоснабжения и отопления из медных труб».- М : ФГУПЦПП</w:t>
      </w:r>
    </w:p>
    <w:p w14:paraId="3B315EC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40-102-2000 «Проектирование и монтаж трубопроводов систем водоснабжения и канализации из полимерных труб».- М. : Госстрой России</w:t>
      </w:r>
    </w:p>
    <w:p w14:paraId="700D05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21.205-93 «Условные обозначения элемента санитарно-технических систем». М. : Госстрой России</w:t>
      </w:r>
    </w:p>
    <w:p w14:paraId="3E9EB4F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21.206-93 «Условные обозначения трубопроводов». М. : Госстрой России</w:t>
      </w:r>
    </w:p>
    <w:p w14:paraId="6990D40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21-601-79 «Водоснабжение и канализация. Рабочие чертежи». М. : Госстрой России</w:t>
      </w:r>
    </w:p>
    <w:p w14:paraId="7422CCC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81-05-02-2001 Сметные нормы и дополнительные затраты при производстве строительно-монтажных работ в зимнее время</w:t>
      </w:r>
    </w:p>
    <w:p w14:paraId="7617165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81-05-01-2001 Сметные нормы затрат на строительство временных зданий и сооружений</w:t>
      </w:r>
    </w:p>
    <w:p w14:paraId="6EC18B1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ГЭСН-2001  и ГЭСНр-2001 Государственные  сметные нормы на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строительные  и ремонтно- строительные работы</w:t>
      </w:r>
    </w:p>
    <w:p w14:paraId="12017F5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ФЕР-2001 Федеральные единичные расценки на строительные работы</w:t>
      </w:r>
    </w:p>
    <w:p w14:paraId="5E8011C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ТЕР-2001   Территориальные   единичные   расценки   на   строительные работы</w:t>
      </w:r>
    </w:p>
    <w:p w14:paraId="723747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-Методическое обеспечение выполнения комплексного курсового проекта по ПМ 01 специальности 08.02.07 « Монтаж и эксплуатация внутренних сантехнических устройств, кондиционирования воздуха и вентиляции»(базовая подготовка),Литкова Т.Г.,Табакова М.С, 2016</w:t>
      </w:r>
    </w:p>
    <w:p w14:paraId="4DC4A04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Методическое пособие для выполнения практических работ по ПМ 01, Литкова Т.Г.,2016</w:t>
      </w:r>
    </w:p>
    <w:p w14:paraId="0B453F6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7A9D0436" w14:textId="77777777" w:rsidR="00C803A4" w:rsidRPr="00C803A4" w:rsidRDefault="00F94C4A" w:rsidP="00C803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8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74B7909D" w14:textId="77777777" w:rsidR="00C803A4" w:rsidRPr="00C803A4" w:rsidRDefault="00F94C4A" w:rsidP="00C803A4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4133C0C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7976B7B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5A725D7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7077850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34363FB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203847D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2A2911E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 Индивидуальные  задания</w:t>
      </w:r>
    </w:p>
    <w:p w14:paraId="04A1462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Внеаудиторная самостоятельная работа по выполнению  и оформлению индивидуальных  заданий выполняется после изучения тем первого и  второго раздела профессионального модуля « Организация и контроль работ по монтажу систем водоснабжения и водоотведения, отопления, вентиляции и кондиционирования» 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A0D219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задания: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успешного закрепления полученных знаний и приобретение  практических  навыков, освоение ПК необходимых в профессиональной деятельности.</w:t>
      </w:r>
    </w:p>
    <w:p w14:paraId="24CE1BA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Алгоритм выполнения индивидуальных заданий:</w:t>
      </w:r>
    </w:p>
    <w:p w14:paraId="1208D827" w14:textId="77777777" w:rsidR="00C803A4" w:rsidRPr="00C803A4" w:rsidRDefault="00C803A4" w:rsidP="00C803A4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исходными данными для выполнения работ</w:t>
      </w:r>
    </w:p>
    <w:p w14:paraId="7858FFE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-    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основной и периодической литературой</w:t>
      </w:r>
    </w:p>
    <w:p w14:paraId="095DE915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лекционного материала</w:t>
      </w:r>
    </w:p>
    <w:p w14:paraId="72C38BE4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методики заполнения документации при подготовке объекта к монтажу  и результатов  практических работ, выполненных на занятиях</w:t>
      </w:r>
    </w:p>
    <w:p w14:paraId="52DA8BAF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нормативными документами</w:t>
      </w:r>
    </w:p>
    <w:p w14:paraId="252D9B1B" w14:textId="77777777" w:rsidR="00C803A4" w:rsidRPr="00C803A4" w:rsidRDefault="00C803A4" w:rsidP="00C803A4">
      <w:pPr>
        <w:numPr>
          <w:ilvl w:val="0"/>
          <w:numId w:val="30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выполнение и оформление индивидуальных заданий</w:t>
      </w:r>
    </w:p>
    <w:p w14:paraId="61A42F2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72B2BF6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Пользуясь теоретическими знаниями, практическими навыками при выполнении  заданий на уроке студенты самостоятельно выполняют  и оформляют   индивидуальным задания в альбоме чертежей или тетради для практических работ .</w:t>
      </w:r>
    </w:p>
    <w:p w14:paraId="4E663F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Критерии оценки заданий:</w:t>
      </w:r>
    </w:p>
    <w:p w14:paraId="4393140A" w14:textId="77777777" w:rsidR="00C803A4" w:rsidRPr="00C803A4" w:rsidRDefault="00C803A4" w:rsidP="00C803A4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за выполненную работу ставится на основании следующих критериев:</w:t>
      </w:r>
    </w:p>
    <w:p w14:paraId="7C74AA4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-Отношение к работе.</w:t>
      </w:r>
    </w:p>
    <w:p w14:paraId="22B5868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документации при подготовке объекта к монтажу   в соответствии с  требованиями СНиП</w:t>
      </w:r>
    </w:p>
    <w:p w14:paraId="28F6414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-Оформление результатов  заданий в соответствии с требованиями ГОСТ</w:t>
      </w:r>
    </w:p>
    <w:p w14:paraId="0A32498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-Использование полученных ранее знаний и умений для решения конкретных задач.</w:t>
      </w:r>
    </w:p>
    <w:p w14:paraId="463AD37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-Последовательность и полнота расчетов в соответствии действующими нормами</w:t>
      </w:r>
    </w:p>
    <w:p w14:paraId="59CF9B3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-Умение отвечать на вопросы, пользоваться профессиональной и общей лексикой</w:t>
      </w:r>
    </w:p>
    <w:p w14:paraId="0C82EAD9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14:paraId="15783417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правильном заполнении документации при подготовке объекта к монтажу  в соответствии с  требованиями СНиП, при правильном и грамотном оформлении технологических карт в соответствии с ГОСТ ставится оценка «5»;</w:t>
      </w:r>
    </w:p>
    <w:p w14:paraId="3F73251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 заполнении документации при подготовке объекта к монтажу  и  оформлении технологических карт  с незначительными неточностями ставится оценка «4»;</w:t>
      </w:r>
    </w:p>
    <w:p w14:paraId="3F6352F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ошибках при заполнении документации при подготовке объекта к монтажу  и  оформлении технологических карт  и неумении обосновать принятое решение – оценка «3»;</w:t>
      </w:r>
    </w:p>
    <w:p w14:paraId="60731650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неумении пользоваться нормативно-справочной литературой и отсутствии расчетов ставится оценка «2».</w:t>
      </w:r>
    </w:p>
    <w:p w14:paraId="3A2BDE9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="00AB3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Информационное обеспечение</w:t>
      </w:r>
    </w:p>
    <w:p w14:paraId="400642E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источники:</w:t>
      </w:r>
    </w:p>
    <w:p w14:paraId="4B419D2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1.В.Е.Минина. Монтаж, эксплуатация и сервис вентиляции и кондиционирования воздуха. – СПб.: Профессия, 2007.</w:t>
      </w:r>
    </w:p>
    <w:p w14:paraId="2F36464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2.К.С.Орлов. Монтаж и эксплуатация санитарно-технических, вентиляционных систем и оборудования. – М.: Академия, 2008.</w:t>
      </w:r>
    </w:p>
    <w:p w14:paraId="503296E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3.Учебно-практическое пособие под ред. Пашуто В.П. «Организация, нормирование и оплата труда на предприятии» 2011</w:t>
      </w:r>
    </w:p>
    <w:p w14:paraId="3FD369C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Учебник под ред. Акимова В.В. «Экономика отрасли строительство», М.:ИНФРА-М 2011</w:t>
      </w:r>
    </w:p>
    <w:p w14:paraId="2C8E56B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5. Учебник «Экономика организации (предприятия)» под ред. Грибова В.Д., М.: КНОРУС 2012</w:t>
      </w:r>
    </w:p>
    <w:p w14:paraId="6BA2106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Дополнительные источники:</w:t>
      </w:r>
    </w:p>
    <w:p w14:paraId="435D5D9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Справочник сантехника: справочное пособие. - М.: Феникс, 2007.</w:t>
      </w:r>
    </w:p>
    <w:p w14:paraId="6FDD7AC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Б.Ф.Белецкий. Санитарно-техническое оборудование зданий (монтаж, эксплуатация, ремонт): – Ростов на Дону.: Феникс, 2002.</w:t>
      </w:r>
    </w:p>
    <w:p w14:paraId="1EBCBC6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монтаж трубопроводов систем водоснабжения и отопления зданий с использованием труб из «сшитого» полиэтилена. - СП41-109 полиэтилена. СП41-109-2005. - СПб.: Деан, 2006.</w:t>
      </w:r>
    </w:p>
    <w:p w14:paraId="499387D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Слесарь-сантехник. Учебное пособие. Р/Д Феникс 2003</w:t>
      </w:r>
    </w:p>
    <w:p w14:paraId="3BCE27B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.Квалификационный справочник должностей руководителей специалистов и других служащих – М. : 2007.</w:t>
      </w:r>
    </w:p>
    <w:p w14:paraId="6ED608D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Учебник «Техническое нормирование, оплата труда и проектно-сметное дело в строительстве» под ред. Либерман И.А. М.:ИНФРА-М 2009</w:t>
      </w:r>
    </w:p>
    <w:p w14:paraId="241F1CBE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.Ценообразование и сметное дело в строительстве.</w:t>
      </w:r>
    </w:p>
    <w:p w14:paraId="589E74AC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Уч.-практ.пособие Х.М.Гумба  М.:Изд.Юрайт 2010</w:t>
      </w:r>
    </w:p>
    <w:p w14:paraId="51EEC78B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 30.13330.2012 Актуализированная редакция СНиП 2.04.01-85* «Внутренний водопровод и канализация зданий»</w:t>
      </w:r>
    </w:p>
    <w:p w14:paraId="506A1043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40-107-2003 «Проектирование, монтаж и эксплуатация систем внутренней канализации из полипропиленовых труб».-</w:t>
      </w:r>
    </w:p>
    <w:p w14:paraId="0FFEC25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60.13330.2012 Отопление, вентиляция и кондиционирование воздуха Актуализированная редакция СНиП 41-01-2003</w:t>
      </w:r>
    </w:p>
    <w:p w14:paraId="3B7261F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73.13330.2012 Актуализированная  редакция СНиП 3.05.01-85 «Внутренние санитарно-технические системы»;</w:t>
      </w:r>
    </w:p>
    <w:p w14:paraId="2E242854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40-108-2004 «Проектирование и монтаж внутренних систем водоснабжения и отопления из медных труб».- М : ФГУПЦПП</w:t>
      </w:r>
    </w:p>
    <w:p w14:paraId="3C2BE6D2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40-102-2000 «Проектирование и монтаж трубопроводов систем водоснабжения и канализации из полимерных труб».- М. : Госстрой России</w:t>
      </w:r>
    </w:p>
    <w:p w14:paraId="7B42EAF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21.205-93 «Условные обозначения элемента санитарно-технических систем». М. : Госстрой России</w:t>
      </w:r>
    </w:p>
    <w:p w14:paraId="513DF0E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21.206-93 «Условные обозначения трубопроводов». М. : Госстрой России</w:t>
      </w:r>
    </w:p>
    <w:p w14:paraId="504FDE0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 21-601-79 «Водоснабжение и канализация. Рабочие чертежи». М. : Госстрой России</w:t>
      </w:r>
    </w:p>
    <w:p w14:paraId="2304B18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81-05-02-2001 Сметные нормы и дополнительные затраты при производстве строительно-монтажных работ в зимнее время</w:t>
      </w:r>
    </w:p>
    <w:p w14:paraId="061AF70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ГСН 81-05-01-2001 Сметные нормы затрат на строительство временных зданий и сооружений</w:t>
      </w:r>
    </w:p>
    <w:p w14:paraId="5383E531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ГЭСН-2001  и ГЭСНр-2001 Государственные  сметные нормы на</w:t>
      </w: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строительные  и ремонтно- строительные работы</w:t>
      </w:r>
    </w:p>
    <w:p w14:paraId="05FC693D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ФЕР-2001 Федеральные единичные расценки на строительные работы</w:t>
      </w:r>
    </w:p>
    <w:p w14:paraId="3F5DF3D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ТЕР-2001   Территориальные   единичные   расценки   на   строительные работы</w:t>
      </w:r>
    </w:p>
    <w:p w14:paraId="12617A0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 выполнения комплексного курсового проекта по ПМ 01 специальности 08.02.07 « Монтаж и эксплуатация внутренних сантехнических устройств, кондиционирования воздуха и вентиляции»(базовая подготовка),Литкова Т.Г.,Табакова М.С, 2016</w:t>
      </w:r>
    </w:p>
    <w:p w14:paraId="4092DAA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 для выполнения практических работ по ПМ 01, Литкова Т.Г.,2016</w:t>
      </w:r>
    </w:p>
    <w:p w14:paraId="5CDADB0F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Интернет-ресурсы:</w:t>
      </w:r>
    </w:p>
    <w:p w14:paraId="5312B699" w14:textId="77777777" w:rsidR="00C803A4" w:rsidRPr="00C803A4" w:rsidRDefault="00F94C4A" w:rsidP="00C803A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10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http://sanitarywork.ru</w:t>
        </w:r>
      </w:hyperlink>
    </w:p>
    <w:p w14:paraId="0FF3F7DB" w14:textId="77777777" w:rsidR="00C803A4" w:rsidRPr="00C803A4" w:rsidRDefault="00F94C4A" w:rsidP="00C803A4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hyperlink r:id="rId11" w:history="1">
        <w:r w:rsidR="00C803A4" w:rsidRPr="00C80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http://conditionery.ru/libary</w:t>
        </w:r>
      </w:hyperlink>
    </w:p>
    <w:p w14:paraId="1D78521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Периодические издания:</w:t>
      </w:r>
    </w:p>
    <w:p w14:paraId="2BF22BC6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.«Сантехника»,</w:t>
      </w:r>
    </w:p>
    <w:p w14:paraId="04862898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2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.«ОВОК»,</w:t>
      </w:r>
    </w:p>
    <w:p w14:paraId="29D004A5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.«Строительство 21 век»,</w:t>
      </w:r>
    </w:p>
    <w:p w14:paraId="2C4EF4FA" w14:textId="77777777" w:rsidR="00C803A4" w:rsidRPr="00C803A4" w:rsidRDefault="00C803A4" w:rsidP="00C803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.«Энергосбережение»,</w:t>
      </w:r>
    </w:p>
    <w:p w14:paraId="6C18D5C9" w14:textId="77777777" w:rsidR="00C803A4" w:rsidRPr="00C803A4" w:rsidRDefault="00C803A4" w:rsidP="00C803A4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803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</w:t>
      </w:r>
      <w:r w:rsidRPr="00C803A4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.«Новости теплоснабжения»</w:t>
      </w:r>
    </w:p>
    <w:p w14:paraId="0FCE7E5A" w14:textId="77777777" w:rsidR="00C803A4" w:rsidRDefault="00C803A4"/>
    <w:sectPr w:rsidR="00C803A4" w:rsidSect="00C803A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B3275"/>
    <w:multiLevelType w:val="multilevel"/>
    <w:tmpl w:val="CA5CA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B1DF6"/>
    <w:multiLevelType w:val="multilevel"/>
    <w:tmpl w:val="6070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7047D3"/>
    <w:multiLevelType w:val="multilevel"/>
    <w:tmpl w:val="757E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300AA1"/>
    <w:multiLevelType w:val="multilevel"/>
    <w:tmpl w:val="D25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24E08"/>
    <w:multiLevelType w:val="hybridMultilevel"/>
    <w:tmpl w:val="95AA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54EDB"/>
    <w:multiLevelType w:val="multilevel"/>
    <w:tmpl w:val="F0B6F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6481D"/>
    <w:multiLevelType w:val="multilevel"/>
    <w:tmpl w:val="7ADA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D6D01"/>
    <w:multiLevelType w:val="multilevel"/>
    <w:tmpl w:val="2E025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0C7F59"/>
    <w:multiLevelType w:val="multilevel"/>
    <w:tmpl w:val="B6A2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2721C"/>
    <w:multiLevelType w:val="multilevel"/>
    <w:tmpl w:val="B7CE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C10279"/>
    <w:multiLevelType w:val="multilevel"/>
    <w:tmpl w:val="3A4E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594DFA"/>
    <w:multiLevelType w:val="multilevel"/>
    <w:tmpl w:val="7798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011144"/>
    <w:multiLevelType w:val="multilevel"/>
    <w:tmpl w:val="13D6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62795"/>
    <w:multiLevelType w:val="multilevel"/>
    <w:tmpl w:val="8E5AA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742A15"/>
    <w:multiLevelType w:val="multilevel"/>
    <w:tmpl w:val="3F24C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B706F"/>
    <w:multiLevelType w:val="multilevel"/>
    <w:tmpl w:val="44106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C516C1"/>
    <w:multiLevelType w:val="multilevel"/>
    <w:tmpl w:val="42A88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70358A"/>
    <w:multiLevelType w:val="multilevel"/>
    <w:tmpl w:val="50EA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463199"/>
    <w:multiLevelType w:val="multilevel"/>
    <w:tmpl w:val="D12E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8C7EDD"/>
    <w:multiLevelType w:val="multilevel"/>
    <w:tmpl w:val="7B5E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A630F7"/>
    <w:multiLevelType w:val="multilevel"/>
    <w:tmpl w:val="433C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DF3A24"/>
    <w:multiLevelType w:val="multilevel"/>
    <w:tmpl w:val="57A25B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E5014E"/>
    <w:multiLevelType w:val="multilevel"/>
    <w:tmpl w:val="7EB4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1B2BA2"/>
    <w:multiLevelType w:val="multilevel"/>
    <w:tmpl w:val="26E0AE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B47203"/>
    <w:multiLevelType w:val="multilevel"/>
    <w:tmpl w:val="47C8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DC6742"/>
    <w:multiLevelType w:val="multilevel"/>
    <w:tmpl w:val="2B26A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436581"/>
    <w:multiLevelType w:val="multilevel"/>
    <w:tmpl w:val="9708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85418A"/>
    <w:multiLevelType w:val="multilevel"/>
    <w:tmpl w:val="FB2E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4D7A75"/>
    <w:multiLevelType w:val="multilevel"/>
    <w:tmpl w:val="6F14B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9E4655"/>
    <w:multiLevelType w:val="multilevel"/>
    <w:tmpl w:val="E5D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0329E8"/>
    <w:multiLevelType w:val="multilevel"/>
    <w:tmpl w:val="AC92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571D22"/>
    <w:multiLevelType w:val="multilevel"/>
    <w:tmpl w:val="C34E3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5"/>
  </w:num>
  <w:num w:numId="3">
    <w:abstractNumId w:val="13"/>
  </w:num>
  <w:num w:numId="4">
    <w:abstractNumId w:val="5"/>
  </w:num>
  <w:num w:numId="5">
    <w:abstractNumId w:val="22"/>
  </w:num>
  <w:num w:numId="6">
    <w:abstractNumId w:val="7"/>
  </w:num>
  <w:num w:numId="7">
    <w:abstractNumId w:val="1"/>
  </w:num>
  <w:num w:numId="8">
    <w:abstractNumId w:val="11"/>
  </w:num>
  <w:num w:numId="9">
    <w:abstractNumId w:val="2"/>
  </w:num>
  <w:num w:numId="10">
    <w:abstractNumId w:val="26"/>
  </w:num>
  <w:num w:numId="11">
    <w:abstractNumId w:val="27"/>
  </w:num>
  <w:num w:numId="12">
    <w:abstractNumId w:val="3"/>
  </w:num>
  <w:num w:numId="13">
    <w:abstractNumId w:val="30"/>
  </w:num>
  <w:num w:numId="14">
    <w:abstractNumId w:val="16"/>
  </w:num>
  <w:num w:numId="15">
    <w:abstractNumId w:val="0"/>
  </w:num>
  <w:num w:numId="16">
    <w:abstractNumId w:val="24"/>
  </w:num>
  <w:num w:numId="17">
    <w:abstractNumId w:val="19"/>
  </w:num>
  <w:num w:numId="18">
    <w:abstractNumId w:val="28"/>
  </w:num>
  <w:num w:numId="19">
    <w:abstractNumId w:val="29"/>
  </w:num>
  <w:num w:numId="20">
    <w:abstractNumId w:val="8"/>
  </w:num>
  <w:num w:numId="21">
    <w:abstractNumId w:val="15"/>
  </w:num>
  <w:num w:numId="22">
    <w:abstractNumId w:val="14"/>
  </w:num>
  <w:num w:numId="23">
    <w:abstractNumId w:val="20"/>
  </w:num>
  <w:num w:numId="24">
    <w:abstractNumId w:val="9"/>
  </w:num>
  <w:num w:numId="25">
    <w:abstractNumId w:val="17"/>
  </w:num>
  <w:num w:numId="26">
    <w:abstractNumId w:val="12"/>
  </w:num>
  <w:num w:numId="27">
    <w:abstractNumId w:val="10"/>
  </w:num>
  <w:num w:numId="28">
    <w:abstractNumId w:val="23"/>
  </w:num>
  <w:num w:numId="29">
    <w:abstractNumId w:val="6"/>
  </w:num>
  <w:num w:numId="30">
    <w:abstractNumId w:val="31"/>
  </w:num>
  <w:num w:numId="31">
    <w:abstractNumId w:val="21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A4"/>
    <w:rsid w:val="000B0FE1"/>
    <w:rsid w:val="002D24BF"/>
    <w:rsid w:val="00364EDC"/>
    <w:rsid w:val="0056268F"/>
    <w:rsid w:val="005644F3"/>
    <w:rsid w:val="00574543"/>
    <w:rsid w:val="005A7717"/>
    <w:rsid w:val="005C2496"/>
    <w:rsid w:val="005C7CD6"/>
    <w:rsid w:val="00667220"/>
    <w:rsid w:val="00794EF0"/>
    <w:rsid w:val="00860C97"/>
    <w:rsid w:val="008D3E71"/>
    <w:rsid w:val="009111ED"/>
    <w:rsid w:val="00AB3F1B"/>
    <w:rsid w:val="00C718E3"/>
    <w:rsid w:val="00C803A4"/>
    <w:rsid w:val="00D237A5"/>
    <w:rsid w:val="00D93AF4"/>
    <w:rsid w:val="00F9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B71A"/>
  <w15:chartTrackingRefBased/>
  <w15:docId w15:val="{F2929B59-38F1-439D-A9D8-0C63B2AF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80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0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03A4"/>
  </w:style>
  <w:style w:type="paragraph" w:customStyle="1" w:styleId="msonormal0">
    <w:name w:val="msonormal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03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03A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C803A4"/>
  </w:style>
  <w:style w:type="paragraph" w:customStyle="1" w:styleId="c4">
    <w:name w:val="c4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803A4"/>
  </w:style>
  <w:style w:type="paragraph" w:customStyle="1" w:styleId="c1">
    <w:name w:val="c1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03A4"/>
  </w:style>
  <w:style w:type="character" w:customStyle="1" w:styleId="c34">
    <w:name w:val="c34"/>
    <w:basedOn w:val="a0"/>
    <w:rsid w:val="00C803A4"/>
  </w:style>
  <w:style w:type="paragraph" w:customStyle="1" w:styleId="c60">
    <w:name w:val="c60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C803A4"/>
  </w:style>
  <w:style w:type="character" w:customStyle="1" w:styleId="c10">
    <w:name w:val="c10"/>
    <w:basedOn w:val="a0"/>
    <w:rsid w:val="00C803A4"/>
  </w:style>
  <w:style w:type="paragraph" w:customStyle="1" w:styleId="c80">
    <w:name w:val="c80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803A4"/>
  </w:style>
  <w:style w:type="paragraph" w:customStyle="1" w:styleId="c18">
    <w:name w:val="c1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803A4"/>
  </w:style>
  <w:style w:type="character" w:customStyle="1" w:styleId="c21">
    <w:name w:val="c21"/>
    <w:basedOn w:val="a0"/>
    <w:rsid w:val="00C803A4"/>
  </w:style>
  <w:style w:type="character" w:customStyle="1" w:styleId="c85">
    <w:name w:val="c85"/>
    <w:basedOn w:val="a0"/>
    <w:rsid w:val="00C803A4"/>
  </w:style>
  <w:style w:type="paragraph" w:customStyle="1" w:styleId="c88">
    <w:name w:val="c88"/>
    <w:basedOn w:val="a"/>
    <w:rsid w:val="00C80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803A4"/>
  </w:style>
  <w:style w:type="character" w:customStyle="1" w:styleId="c7">
    <w:name w:val="c7"/>
    <w:basedOn w:val="a0"/>
    <w:rsid w:val="00C803A4"/>
  </w:style>
  <w:style w:type="character" w:customStyle="1" w:styleId="c24">
    <w:name w:val="c24"/>
    <w:basedOn w:val="a0"/>
    <w:rsid w:val="00C803A4"/>
  </w:style>
  <w:style w:type="paragraph" w:styleId="a6">
    <w:name w:val="List Paragraph"/>
    <w:basedOn w:val="a"/>
    <w:uiPriority w:val="34"/>
    <w:qFormat/>
    <w:rsid w:val="00364ED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23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37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3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1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7435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sanitarywork.ru&amp;sa=D&amp;ust=1489666782593000&amp;usg=AFQjCNGeIzp-0JjblPR2RHUAMfnzhxXSRQ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conditionery.ru/libary&amp;sa=D&amp;ust=1489666782502000&amp;usg=AFQjCNErselQtHmktJWqkO4g8zLPO9W-0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sanitarywork.ru&amp;sa=D&amp;ust=1489666782501000&amp;usg=AFQjCNGoamPTIkI7cv4pHVIgwRm4VCz56g" TargetMode="External"/><Relationship Id="rId11" Type="http://schemas.openxmlformats.org/officeDocument/2006/relationships/hyperlink" Target="https://www.google.com/url?q=http://conditionery.ru/libary&amp;sa=D&amp;ust=1489666782640000&amp;usg=AFQjCNHWmDWrynsXq49OQMHq1DDX281W_w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q=http://sanitarywork.ru&amp;sa=D&amp;ust=1489666782639000&amp;usg=AFQjCNHm37xivoFjiunZ0ZlI_f2M9N0Q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conditionery.ru/libary&amp;sa=D&amp;ust=1489666782594000&amp;usg=AFQjCNG8pR7q4V2o_c6pKjupTFCwEnmVf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6683</Words>
  <Characters>38096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Юлия</cp:lastModifiedBy>
  <cp:revision>7</cp:revision>
  <cp:lastPrinted>2023-05-15T05:51:00Z</cp:lastPrinted>
  <dcterms:created xsi:type="dcterms:W3CDTF">2023-05-04T10:11:00Z</dcterms:created>
  <dcterms:modified xsi:type="dcterms:W3CDTF">2023-05-16T09:28:00Z</dcterms:modified>
</cp:coreProperties>
</file>